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CE" w:rsidRDefault="000300CE" w:rsidP="00916733">
      <w:pPr>
        <w:spacing w:after="0" w:line="240" w:lineRule="auto"/>
        <w:jc w:val="center"/>
      </w:pPr>
    </w:p>
    <w:p w:rsidR="000300CE" w:rsidRPr="006E1AFA" w:rsidRDefault="000300CE" w:rsidP="000300CE">
      <w:pPr>
        <w:spacing w:before="62"/>
        <w:ind w:left="3573" w:right="3561"/>
        <w:jc w:val="center"/>
        <w:rPr>
          <w:rFonts w:ascii="Fredericka the Great" w:hAnsi="Fredericka the Great"/>
          <w:b/>
          <w:sz w:val="44"/>
        </w:rPr>
      </w:pPr>
      <w:r w:rsidRPr="006E1AFA">
        <w:rPr>
          <w:rFonts w:ascii="Fredericka the Great" w:hAnsi="Fredericka the Great"/>
          <w:b/>
          <w:color w:val="00AF50"/>
          <w:w w:val="110"/>
          <w:sz w:val="44"/>
        </w:rPr>
        <w:t>NIVEL 5</w:t>
      </w:r>
    </w:p>
    <w:p w:rsidR="00AE23FF" w:rsidRDefault="00AE23FF" w:rsidP="00AE23FF">
      <w:pPr>
        <w:pStyle w:val="Textoindependiente"/>
        <w:widowControl/>
        <w:numPr>
          <w:ilvl w:val="0"/>
          <w:numId w:val="1"/>
        </w:numPr>
        <w:spacing w:line="360" w:lineRule="auto"/>
        <w:rPr>
          <w:rFonts w:ascii="Fredericka the Great" w:hAnsi="Fredericka the Great"/>
          <w:b/>
        </w:rPr>
      </w:pPr>
      <w:r>
        <w:rPr>
          <w:rFonts w:ascii="Fredericka the Great" w:hAnsi="Fredericka the Great"/>
          <w:b/>
        </w:rPr>
        <w:t>Nombre del equipo: _____________</w:t>
      </w:r>
      <w:r>
        <w:rPr>
          <w:rFonts w:ascii="Fredericka the Great" w:hAnsi="Fredericka the Great"/>
          <w:b/>
        </w:rPr>
        <w:tab/>
      </w:r>
      <w:r>
        <w:rPr>
          <w:rFonts w:ascii="Fredericka the Great" w:hAnsi="Fredericka the Great"/>
          <w:b/>
        </w:rPr>
        <w:tab/>
      </w:r>
      <w:r>
        <w:rPr>
          <w:rFonts w:ascii="Fredericka the Great" w:hAnsi="Fredericka the Great"/>
          <w:b/>
        </w:rPr>
        <w:tab/>
      </w:r>
    </w:p>
    <w:p w:rsidR="00AE23FF" w:rsidRDefault="00AE23FF" w:rsidP="00AE23FF">
      <w:pPr>
        <w:pStyle w:val="Textoindependiente"/>
        <w:widowControl/>
        <w:numPr>
          <w:ilvl w:val="0"/>
          <w:numId w:val="1"/>
        </w:numPr>
        <w:spacing w:line="360" w:lineRule="auto"/>
        <w:rPr>
          <w:rFonts w:ascii="Fredericka the Great" w:hAnsi="Fredericka the Great"/>
          <w:b/>
        </w:rPr>
      </w:pPr>
      <w:r>
        <w:rPr>
          <w:rFonts w:ascii="Fredericka the Great" w:hAnsi="Fredericka the Great"/>
          <w:b/>
        </w:rPr>
        <w:t>Miembro: ___________________</w:t>
      </w:r>
      <w:r>
        <w:rPr>
          <w:rFonts w:ascii="Fredericka the Great" w:hAnsi="Fredericka the Great"/>
          <w:b/>
        </w:rPr>
        <w:tab/>
      </w:r>
      <w:r>
        <w:rPr>
          <w:rFonts w:ascii="Fredericka the Great" w:hAnsi="Fredericka the Great"/>
          <w:b/>
        </w:rPr>
        <w:tab/>
      </w:r>
      <w:r>
        <w:rPr>
          <w:rFonts w:ascii="Fredericka the Great" w:hAnsi="Fredericka the Great"/>
          <w:b/>
        </w:rPr>
        <w:tab/>
      </w:r>
      <w:r>
        <w:rPr>
          <w:rFonts w:ascii="Fredericka the Great" w:hAnsi="Fredericka the Great"/>
          <w:b/>
          <w:sz w:val="28"/>
          <w:szCs w:val="28"/>
        </w:rPr>
        <w:t>PUNTUACIÓN: ___ /</w:t>
      </w:r>
      <w:r w:rsidR="00DC0EBC">
        <w:rPr>
          <w:rFonts w:ascii="Fredericka the Great" w:hAnsi="Fredericka the Great"/>
          <w:b/>
          <w:sz w:val="28"/>
          <w:szCs w:val="28"/>
        </w:rPr>
        <w:t>200</w:t>
      </w:r>
    </w:p>
    <w:p w:rsidR="00AE23FF" w:rsidRDefault="00AE23FF" w:rsidP="00916733">
      <w:pPr>
        <w:spacing w:after="0" w:line="240" w:lineRule="auto"/>
        <w:jc w:val="center"/>
        <w:rPr>
          <w:b/>
          <w:sz w:val="40"/>
          <w:szCs w:val="40"/>
        </w:rPr>
      </w:pPr>
    </w:p>
    <w:p w:rsidR="007C3E73" w:rsidRPr="00AE23FF" w:rsidRDefault="00916733" w:rsidP="00916733">
      <w:pPr>
        <w:spacing w:after="0" w:line="240" w:lineRule="auto"/>
        <w:jc w:val="center"/>
        <w:rPr>
          <w:rFonts w:ascii="Fredericka the Great" w:hAnsi="Fredericka the Great"/>
          <w:b/>
          <w:sz w:val="40"/>
          <w:szCs w:val="40"/>
        </w:rPr>
      </w:pPr>
      <w:r w:rsidRPr="00AE23FF">
        <w:rPr>
          <w:rFonts w:ascii="Fredericka the Great" w:hAnsi="Fredericka the Great"/>
          <w:b/>
          <w:sz w:val="40"/>
          <w:szCs w:val="40"/>
        </w:rPr>
        <w:t>RESUMEN</w:t>
      </w:r>
    </w:p>
    <w:p w:rsidR="00121475" w:rsidRDefault="00121475" w:rsidP="007C3E73">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121475" w:rsidRPr="00D92CDC" w:rsidTr="007D22CA">
        <w:trPr>
          <w:jc w:val="center"/>
        </w:trPr>
        <w:tc>
          <w:tcPr>
            <w:tcW w:w="4322" w:type="dxa"/>
            <w:shd w:val="clear" w:color="auto" w:fill="BFBFBF"/>
          </w:tcPr>
          <w:p w:rsidR="00121475" w:rsidRPr="00D92CDC" w:rsidRDefault="00121475" w:rsidP="000300CE">
            <w:pPr>
              <w:spacing w:before="120" w:after="120"/>
              <w:jc w:val="both"/>
            </w:pPr>
            <w:r w:rsidRPr="00D92CDC">
              <w:t>PARA RESUMIR TEXTOS NARRATIVOS</w:t>
            </w:r>
          </w:p>
        </w:tc>
        <w:tc>
          <w:tcPr>
            <w:tcW w:w="4322" w:type="dxa"/>
            <w:shd w:val="clear" w:color="auto" w:fill="BFBFBF"/>
          </w:tcPr>
          <w:p w:rsidR="00121475" w:rsidRPr="00D92CDC" w:rsidRDefault="00121475" w:rsidP="000300CE">
            <w:pPr>
              <w:spacing w:before="120" w:after="120"/>
              <w:jc w:val="both"/>
            </w:pPr>
            <w:r w:rsidRPr="00D92CDC">
              <w:t>PARA RESUMIR TEXTOS EXPOSITIVOS</w:t>
            </w:r>
          </w:p>
        </w:tc>
      </w:tr>
      <w:tr w:rsidR="00121475" w:rsidRPr="00D92CDC" w:rsidTr="000300CE">
        <w:trPr>
          <w:jc w:val="center"/>
        </w:trPr>
        <w:tc>
          <w:tcPr>
            <w:tcW w:w="4322" w:type="dxa"/>
          </w:tcPr>
          <w:p w:rsidR="00121475" w:rsidRPr="00D92CDC" w:rsidRDefault="00121475" w:rsidP="000300CE">
            <w:pPr>
              <w:spacing w:before="120" w:after="0"/>
            </w:pPr>
            <w:r w:rsidRPr="00D92CDC">
              <w:t>- Lee bien el texto original</w:t>
            </w:r>
          </w:p>
          <w:p w:rsidR="00121475" w:rsidRPr="00D92CDC" w:rsidRDefault="00121475" w:rsidP="000300CE">
            <w:pPr>
              <w:spacing w:after="0"/>
            </w:pPr>
            <w:r w:rsidRPr="00D92CDC">
              <w:t>- Localiza el planteamiento y selecciona los datos esenciales de los personajes y, si es necesario, del lugar y del tiempo.</w:t>
            </w:r>
          </w:p>
          <w:p w:rsidR="00121475" w:rsidRPr="00D92CDC" w:rsidRDefault="00121475" w:rsidP="000300CE">
            <w:pPr>
              <w:spacing w:after="0"/>
            </w:pPr>
            <w:r w:rsidRPr="00D92CDC">
              <w:t>- Localiza el desenlace y anota la situación final.</w:t>
            </w:r>
          </w:p>
          <w:p w:rsidR="00121475" w:rsidRPr="00D92CDC" w:rsidRDefault="00121475" w:rsidP="000300CE">
            <w:pPr>
              <w:spacing w:after="0"/>
            </w:pPr>
            <w:r w:rsidRPr="00D92CDC">
              <w:t>- En el nudo, escoge sólo los hechos que conducen del planteamiento al desenlace. No incluyas diálogos, descripciones, etc.</w:t>
            </w:r>
          </w:p>
          <w:p w:rsidR="00916733" w:rsidRPr="00D92CDC" w:rsidRDefault="00916733" w:rsidP="000300CE">
            <w:pPr>
              <w:spacing w:after="0"/>
            </w:pPr>
            <w:r w:rsidRPr="00D92CDC">
              <w:t>- Escribe el resumen: un texto más breve que el original.</w:t>
            </w:r>
          </w:p>
          <w:p w:rsidR="00916733" w:rsidRPr="00D92CDC" w:rsidRDefault="00916733" w:rsidP="000300CE">
            <w:pPr>
              <w:spacing w:after="0"/>
            </w:pPr>
            <w:r w:rsidRPr="00D92CDC">
              <w:t>- El resumen puede seguir el mismo orden del original, pero con tus propias palabras.</w:t>
            </w:r>
          </w:p>
          <w:p w:rsidR="00916733" w:rsidRPr="00D92CDC" w:rsidRDefault="00916733" w:rsidP="000300CE">
            <w:pPr>
              <w:spacing w:after="0"/>
              <w:jc w:val="both"/>
            </w:pPr>
          </w:p>
        </w:tc>
        <w:tc>
          <w:tcPr>
            <w:tcW w:w="4322" w:type="dxa"/>
          </w:tcPr>
          <w:p w:rsidR="00121475" w:rsidRPr="00D92CDC" w:rsidRDefault="00121475" w:rsidP="000300CE">
            <w:pPr>
              <w:spacing w:before="120" w:after="0"/>
            </w:pPr>
            <w:r w:rsidRPr="00D92CDC">
              <w:t>- Lee bien el texto original.</w:t>
            </w:r>
          </w:p>
          <w:p w:rsidR="00121475" w:rsidRPr="00D92CDC" w:rsidRDefault="00121475" w:rsidP="000300CE">
            <w:pPr>
              <w:spacing w:after="0"/>
            </w:pPr>
            <w:r w:rsidRPr="00D92CDC">
              <w:t>- Lee cada párrafo y subraya lo que consideres más importante.</w:t>
            </w:r>
          </w:p>
          <w:p w:rsidR="00121475" w:rsidRPr="00D92CDC" w:rsidRDefault="00121475" w:rsidP="000300CE">
            <w:pPr>
              <w:spacing w:after="0"/>
            </w:pPr>
            <w:r w:rsidRPr="00D92CDC">
              <w:t>- Anota la idea que engloba las demás. La idea principal de cada párrafo.</w:t>
            </w:r>
          </w:p>
          <w:p w:rsidR="00121475" w:rsidRPr="00D92CDC" w:rsidRDefault="00121475" w:rsidP="000300CE">
            <w:pPr>
              <w:spacing w:after="0"/>
            </w:pPr>
            <w:r w:rsidRPr="00D92CDC">
              <w:t>- Comprueba, en una nueva lectura, que  las ideas escogidas son apropiadas y que recogen los contenidos más importantes del texto.</w:t>
            </w:r>
          </w:p>
          <w:p w:rsidR="00121475" w:rsidRPr="00D92CDC" w:rsidRDefault="00121475" w:rsidP="000300CE">
            <w:pPr>
              <w:spacing w:after="0"/>
            </w:pPr>
            <w:r w:rsidRPr="00D92CDC">
              <w:t xml:space="preserve">- Establece </w:t>
            </w:r>
            <w:r w:rsidR="00916733" w:rsidRPr="00D92CDC">
              <w:t>cuál es la idea central del texto.</w:t>
            </w:r>
          </w:p>
          <w:p w:rsidR="00916733" w:rsidRPr="00D92CDC" w:rsidRDefault="00916733" w:rsidP="000300CE">
            <w:pPr>
              <w:spacing w:after="0"/>
            </w:pPr>
            <w:r w:rsidRPr="00D92CDC">
              <w:t>- Escribe el resumen: un texto  más breve que el original.</w:t>
            </w:r>
          </w:p>
          <w:p w:rsidR="00916733" w:rsidRPr="00D92CDC" w:rsidRDefault="00916733" w:rsidP="000300CE">
            <w:pPr>
              <w:spacing w:after="0"/>
            </w:pPr>
            <w:r w:rsidRPr="00D92CDC">
              <w:t xml:space="preserve">- El resumen puede seguir el mismo orden del original, pero con tus propias palabras. </w:t>
            </w:r>
          </w:p>
          <w:p w:rsidR="00916733" w:rsidRPr="00D92CDC" w:rsidRDefault="00916733" w:rsidP="000300CE">
            <w:pPr>
              <w:spacing w:after="0"/>
            </w:pPr>
            <w:r w:rsidRPr="00D92CDC">
              <w:t>- No olvides que debes destacar la idea central.</w:t>
            </w:r>
          </w:p>
        </w:tc>
      </w:tr>
    </w:tbl>
    <w:p w:rsidR="00121475" w:rsidRDefault="00121475" w:rsidP="007C3E73">
      <w:pPr>
        <w:spacing w:after="0" w:line="240" w:lineRule="auto"/>
        <w:jc w:val="both"/>
      </w:pPr>
    </w:p>
    <w:p w:rsidR="00121475" w:rsidRDefault="00800017" w:rsidP="00916733">
      <w:pPr>
        <w:spacing w:after="0" w:line="240" w:lineRule="auto"/>
        <w:jc w:val="center"/>
      </w:pPr>
      <w:r>
        <w:t>ALGUNOS CONSEJILLOS…</w:t>
      </w:r>
    </w:p>
    <w:p w:rsidR="00800017" w:rsidRDefault="00800017" w:rsidP="00916733">
      <w:pPr>
        <w:spacing w:after="0" w:line="240" w:lineRule="auto"/>
        <w:jc w:val="center"/>
      </w:pPr>
    </w:p>
    <w:p w:rsidR="00800017" w:rsidRDefault="00800017" w:rsidP="000300CE">
      <w:pPr>
        <w:spacing w:after="0"/>
        <w:jc w:val="both"/>
      </w:pPr>
      <w:r>
        <w:sym w:font="Wingdings" w:char="F04A"/>
      </w:r>
      <w:r>
        <w:t xml:space="preserve"> Elimina las palabras y expresiones innecesarias.</w:t>
      </w:r>
    </w:p>
    <w:p w:rsidR="00800017" w:rsidRDefault="00800017" w:rsidP="000300CE">
      <w:pPr>
        <w:spacing w:after="0"/>
        <w:jc w:val="both"/>
      </w:pPr>
      <w:r>
        <w:sym w:font="Wingdings" w:char="F04A"/>
      </w:r>
      <w:r>
        <w:t xml:space="preserve"> Reduce la extensión de las frases empleando sinónimos.</w:t>
      </w:r>
    </w:p>
    <w:p w:rsidR="00800017" w:rsidRDefault="00800017" w:rsidP="000300CE">
      <w:pPr>
        <w:spacing w:after="0"/>
        <w:jc w:val="both"/>
      </w:pPr>
      <w:r>
        <w:sym w:font="Wingdings" w:char="F04A"/>
      </w:r>
      <w:r>
        <w:t xml:space="preserve"> Utiliza los signos de puntuación, especialmente el punto y seguido para conectar las oraciones.</w:t>
      </w:r>
    </w:p>
    <w:p w:rsidR="0060631D" w:rsidRPr="0060631D" w:rsidRDefault="0060631D" w:rsidP="0060631D">
      <w:pPr>
        <w:pStyle w:val="Piedepgina"/>
        <w:jc w:val="right"/>
        <w:rPr>
          <w:b/>
          <w:sz w:val="18"/>
          <w:szCs w:val="18"/>
        </w:rPr>
      </w:pPr>
    </w:p>
    <w:p w:rsidR="0060631D" w:rsidRPr="007D22CA" w:rsidRDefault="0060631D" w:rsidP="0060631D">
      <w:pPr>
        <w:pStyle w:val="Piedepgina"/>
        <w:jc w:val="right"/>
        <w:rPr>
          <w:color w:val="7F7F7F"/>
          <w:sz w:val="18"/>
          <w:szCs w:val="18"/>
        </w:rPr>
      </w:pPr>
      <w:r w:rsidRPr="007D22CA">
        <w:rPr>
          <w:b/>
          <w:color w:val="7F7F7F"/>
          <w:sz w:val="18"/>
          <w:szCs w:val="18"/>
        </w:rPr>
        <w:t>FUENTE:</w:t>
      </w:r>
      <w:r w:rsidRPr="007D22CA">
        <w:rPr>
          <w:color w:val="7F7F7F"/>
          <w:sz w:val="18"/>
          <w:szCs w:val="18"/>
        </w:rPr>
        <w:t xml:space="preserve"> https://lclcarmen1.wordpress.com/2011/05/03/el-resumen/</w:t>
      </w:r>
    </w:p>
    <w:p w:rsidR="00800017" w:rsidRDefault="00800017" w:rsidP="00800017">
      <w:pPr>
        <w:spacing w:after="0" w:line="240" w:lineRule="auto"/>
        <w:jc w:val="both"/>
      </w:pPr>
    </w:p>
    <w:p w:rsidR="007C3E73" w:rsidRPr="00DC0EBC" w:rsidRDefault="007C3E73" w:rsidP="00DC0EBC">
      <w:pPr>
        <w:spacing w:after="0" w:line="360" w:lineRule="auto"/>
        <w:jc w:val="both"/>
        <w:rPr>
          <w:rFonts w:ascii="Arial" w:hAnsi="Arial" w:cs="Arial"/>
        </w:rPr>
      </w:pPr>
      <w:r w:rsidRPr="00AE23FF">
        <w:rPr>
          <w:rFonts w:ascii="Arial" w:hAnsi="Arial" w:cs="Arial"/>
          <w:b/>
        </w:rPr>
        <w:t>1. Lee el siguiente texto y realiza un resumen. Recuerda que antes de resumir, has de subrayar las ideas principales.</w:t>
      </w:r>
      <w:r w:rsidR="00DC0EBC">
        <w:rPr>
          <w:rFonts w:ascii="Arial" w:hAnsi="Arial" w:cs="Arial"/>
          <w:b/>
        </w:rPr>
        <w:t xml:space="preserve"> </w:t>
      </w:r>
      <w:r w:rsidR="00DC0EBC">
        <w:rPr>
          <w:rFonts w:ascii="Arial" w:hAnsi="Arial" w:cs="Arial"/>
        </w:rPr>
        <w:t>(50p)</w:t>
      </w:r>
    </w:p>
    <w:p w:rsidR="007C3E73" w:rsidRDefault="007C3E73" w:rsidP="007C3E73">
      <w:pPr>
        <w:spacing w:after="0" w:line="240" w:lineRule="auto"/>
        <w:jc w:val="both"/>
      </w:pPr>
    </w:p>
    <w:p w:rsidR="009E2069" w:rsidRDefault="00E17881" w:rsidP="00E17881">
      <w:pPr>
        <w:spacing w:after="0"/>
        <w:ind w:firstLine="426"/>
        <w:jc w:val="both"/>
      </w:pPr>
      <w:r w:rsidRPr="00E17881">
        <w:t xml:space="preserve">La red local de </w:t>
      </w:r>
      <w:proofErr w:type="spellStart"/>
      <w:r w:rsidRPr="00E17881">
        <w:t>Tarna</w:t>
      </w:r>
      <w:proofErr w:type="spellEnd"/>
      <w:r>
        <w:t xml:space="preserve">, </w:t>
      </w:r>
      <w:r w:rsidR="008E3B23">
        <w:t>pequeña isla de</w:t>
      </w:r>
      <w:r>
        <w:t xml:space="preserve"> los mares interiores</w:t>
      </w:r>
      <w:r w:rsidR="008E3B23">
        <w:t xml:space="preserve"> de </w:t>
      </w:r>
      <w:proofErr w:type="spellStart"/>
      <w:r w:rsidR="008E3B23">
        <w:t>Thalassa</w:t>
      </w:r>
      <w:proofErr w:type="spellEnd"/>
      <w:r>
        <w:t>,</w:t>
      </w:r>
      <w:r w:rsidRPr="00E17881">
        <w:t xml:space="preserve"> nunca llegó a funcionar a más de un noventa por ciento de su potencia, aunque también es verdad que su rendimiento no bajaba del ochenta y cinco por ciento. Al igual que la mayor parte del equipo de</w:t>
      </w:r>
      <w:r>
        <w:t>l planeta</w:t>
      </w:r>
      <w:r w:rsidRPr="00E17881">
        <w:t xml:space="preserve"> </w:t>
      </w:r>
      <w:proofErr w:type="spellStart"/>
      <w:r w:rsidRPr="00E17881">
        <w:t>Thalassa</w:t>
      </w:r>
      <w:proofErr w:type="spellEnd"/>
      <w:r w:rsidRPr="00E17881">
        <w:t xml:space="preserve">, fue diseñada por grandes genios, fallecidos hacía ya mucho tiempo, para que los accidentes catastróficos fueran casi </w:t>
      </w:r>
      <w:r w:rsidRPr="00E17881">
        <w:lastRenderedPageBreak/>
        <w:t xml:space="preserve">imposibles. Aunque fallaban muchos componentes, el sistema seguía funcionando bastante bien, hasta que alguien se exasperaba e intentaba arreglarlo. Los ingenieros denominaban a esto «sutil degradación», una frase que, según habían declarado algunos cínicos, describía de forma bastante exacta el tipo de vida </w:t>
      </w:r>
      <w:proofErr w:type="spellStart"/>
      <w:r w:rsidRPr="00E17881">
        <w:t>thalassano</w:t>
      </w:r>
      <w:proofErr w:type="spellEnd"/>
      <w:r w:rsidRPr="00E17881">
        <w:t xml:space="preserve">. Según el ordenador central, la red estaba al noventa por ciento normal de su capacidad, aunque en aquellos momentos la alcaldesa </w:t>
      </w:r>
      <w:proofErr w:type="spellStart"/>
      <w:r w:rsidRPr="00E17881">
        <w:t>Waldron</w:t>
      </w:r>
      <w:proofErr w:type="spellEnd"/>
      <w:r w:rsidRPr="00E17881">
        <w:t xml:space="preserve"> se hubiera contentado con menos. La mayoría de los habitantes del pueblo la habían llamado en la última media hora, y por lo menos cincuenta adultos y niños se encontraban apiñados en la sala del Ayuntamiento, número muy superior al que podía contener.</w:t>
      </w:r>
    </w:p>
    <w:p w:rsidR="00E17881" w:rsidRDefault="00E17881" w:rsidP="00E17881">
      <w:pPr>
        <w:spacing w:after="0"/>
        <w:ind w:firstLine="426"/>
        <w:jc w:val="both"/>
      </w:pPr>
      <w:r>
        <w:t xml:space="preserve">Doce personas componían el quórum de una asamblea ordinaria, pero a veces hacía falta medidas draconianas para conseguir reunir este número de personas en un mismo lugar. El resto de los quinientos sesenta habitantes de </w:t>
      </w:r>
      <w:proofErr w:type="spellStart"/>
      <w:r>
        <w:t>Tarna</w:t>
      </w:r>
      <w:proofErr w:type="spellEnd"/>
      <w:r>
        <w:t xml:space="preserve"> preferían mirar y votar, si se sentían lo bastante interesados por el asunto, desde la comodidad de sus hogares. También recibió dos llamadas del Gobernador Civil, una desde el despacho del presidente, y otra desde el servicio informativo de la Isla Norte, ambas haciendo la misma innecesaria pregunta. Cada una recibió la misma escueta respuesta: desde luego que si algo sucede les mantendremos al corriente... y gracias por su interés. A la alcaldesa no le gustaba el alboroto, y su carrera moderadamente próspera como administradora local se había basado en evitarlo. Por supuesto, a veces era imposible; su veto no habría conseguido desviar el huracán del 09, que había sido hasta ahora el acontecimiento más importante del siglo.</w:t>
      </w:r>
    </w:p>
    <w:p w:rsidR="009E2069" w:rsidRPr="00DB671D" w:rsidRDefault="00540014" w:rsidP="00540014">
      <w:pPr>
        <w:spacing w:after="0" w:line="240" w:lineRule="auto"/>
        <w:ind w:firstLine="426"/>
        <w:jc w:val="right"/>
        <w:rPr>
          <w:sz w:val="20"/>
          <w:szCs w:val="20"/>
        </w:rPr>
      </w:pPr>
      <w:r w:rsidRPr="00DB671D">
        <w:rPr>
          <w:i/>
          <w:sz w:val="20"/>
          <w:szCs w:val="20"/>
        </w:rPr>
        <w:t>Voces de un mundo distante</w:t>
      </w:r>
      <w:r w:rsidRPr="00DB671D">
        <w:rPr>
          <w:sz w:val="20"/>
          <w:szCs w:val="20"/>
        </w:rPr>
        <w:t>, ATHUR C</w:t>
      </w:r>
      <w:r w:rsidR="00DB671D" w:rsidRPr="00DB671D">
        <w:rPr>
          <w:sz w:val="20"/>
          <w:szCs w:val="20"/>
        </w:rPr>
        <w:t>.</w:t>
      </w:r>
      <w:r w:rsidRPr="00DB671D">
        <w:rPr>
          <w:sz w:val="20"/>
          <w:szCs w:val="20"/>
        </w:rPr>
        <w:t xml:space="preserve"> CLARKE</w:t>
      </w:r>
    </w:p>
    <w:p w:rsidR="009E2069" w:rsidRDefault="009E2069" w:rsidP="00A303E7">
      <w:pPr>
        <w:spacing w:after="0" w:line="240" w:lineRule="auto"/>
        <w:ind w:firstLine="426"/>
        <w:jc w:val="both"/>
      </w:pPr>
    </w:p>
    <w:p w:rsidR="00847E14" w:rsidRDefault="00847E14" w:rsidP="007C3E73">
      <w:pPr>
        <w:spacing w:after="0" w:line="240" w:lineRule="auto"/>
        <w:jc w:val="both"/>
      </w:pPr>
    </w:p>
    <w:p w:rsidR="00847E14" w:rsidRPr="00AE23FF" w:rsidRDefault="004D6DAD" w:rsidP="007C3E73">
      <w:pPr>
        <w:spacing w:after="0" w:line="240" w:lineRule="auto"/>
        <w:jc w:val="both"/>
        <w:rPr>
          <w:rFonts w:ascii="Arial" w:hAnsi="Arial" w:cs="Arial"/>
          <w:b/>
        </w:rPr>
      </w:pPr>
      <w:r w:rsidRPr="00AE23FF">
        <w:rPr>
          <w:rFonts w:ascii="Arial" w:hAnsi="Arial" w:cs="Arial"/>
          <w:b/>
        </w:rPr>
        <w:t>2</w:t>
      </w:r>
      <w:r w:rsidR="00847E14" w:rsidRPr="00AE23FF">
        <w:rPr>
          <w:rFonts w:ascii="Arial" w:hAnsi="Arial" w:cs="Arial"/>
          <w:b/>
        </w:rPr>
        <w:t>. Lee el siguiente texto y escribe un buen resumen:</w:t>
      </w:r>
      <w:r w:rsidR="00DC0EBC">
        <w:rPr>
          <w:rFonts w:ascii="Arial" w:hAnsi="Arial" w:cs="Arial"/>
          <w:b/>
        </w:rPr>
        <w:t xml:space="preserve"> </w:t>
      </w:r>
      <w:r w:rsidR="00DC0EBC">
        <w:rPr>
          <w:rFonts w:ascii="Arial" w:hAnsi="Arial" w:cs="Arial"/>
        </w:rPr>
        <w:t>(50p)</w:t>
      </w:r>
    </w:p>
    <w:p w:rsidR="00ED3319" w:rsidRDefault="00ED3319" w:rsidP="007C3E73">
      <w:pPr>
        <w:spacing w:after="0" w:line="240" w:lineRule="auto"/>
        <w:jc w:val="both"/>
        <w:rPr>
          <w:b/>
        </w:rPr>
      </w:pPr>
    </w:p>
    <w:p w:rsidR="00ED3319" w:rsidRDefault="00ED3319" w:rsidP="00ED3319">
      <w:pPr>
        <w:spacing w:after="0"/>
        <w:jc w:val="both"/>
        <w:rPr>
          <w:b/>
          <w:sz w:val="36"/>
          <w:szCs w:val="36"/>
        </w:rPr>
      </w:pPr>
      <w:r w:rsidRPr="00ED3319">
        <w:rPr>
          <w:b/>
          <w:sz w:val="36"/>
          <w:szCs w:val="36"/>
        </w:rPr>
        <w:t>El gran satélite español de observación espacial se pierde ocho minutos después de su lanzamiento</w:t>
      </w:r>
    </w:p>
    <w:p w:rsidR="00ED3319" w:rsidRDefault="00ED3319" w:rsidP="00ED3319">
      <w:pPr>
        <w:spacing w:after="0"/>
        <w:jc w:val="both"/>
        <w:rPr>
          <w:b/>
        </w:rPr>
      </w:pPr>
      <w:r w:rsidRPr="00ED3319">
        <w:rPr>
          <w:b/>
        </w:rPr>
        <w:t>La Agencia Espacial Europea achaca la misión fallida a una anomalía en el recorrido del cohete</w:t>
      </w:r>
      <w:r w:rsidR="00A73970">
        <w:rPr>
          <w:b/>
        </w:rPr>
        <w:t>.</w:t>
      </w:r>
    </w:p>
    <w:p w:rsidR="00ED3319" w:rsidRDefault="00ED3319" w:rsidP="00ED3319">
      <w:pPr>
        <w:spacing w:after="0" w:line="240" w:lineRule="auto"/>
        <w:jc w:val="both"/>
        <w:rPr>
          <w:b/>
        </w:rPr>
      </w:pPr>
    </w:p>
    <w:p w:rsidR="00ED3319" w:rsidRPr="00ED3319" w:rsidRDefault="00ED3319" w:rsidP="00ED3319">
      <w:pPr>
        <w:spacing w:after="0"/>
        <w:jc w:val="both"/>
      </w:pPr>
      <w:r w:rsidRPr="00ED3319">
        <w:t xml:space="preserve">El satélite </w:t>
      </w:r>
      <w:proofErr w:type="spellStart"/>
      <w:r w:rsidRPr="00ED3319">
        <w:t>Seosat</w:t>
      </w:r>
      <w:proofErr w:type="spellEnd"/>
      <w:r w:rsidRPr="00ED3319">
        <w:t xml:space="preserve">-Ingenio, considerado como uno de los hitos de la industria aeroespacial española, se ha perdido en el espacio apenas unos minutos después de su despegue. Así lo ha dado a conocer la Agencia Espacial Europea (ESA) a través de un comunicado, en el que ha explicado que el cohete Vega que transportaba el satélite español se ha desviado de su trayectoria poco después de ser lanzado esta madrugada. Concretamente ocho minutos tras el despegue, un tiempo más que suficiente para poner fin a una de las misiones que aspiraban a "elevar el nivel tecnológico de la industria española". </w:t>
      </w:r>
    </w:p>
    <w:p w:rsidR="00ED3319" w:rsidRPr="00ED3319" w:rsidRDefault="00ED3319" w:rsidP="00ED3319">
      <w:pPr>
        <w:spacing w:after="0"/>
        <w:jc w:val="both"/>
        <w:rPr>
          <w:b/>
        </w:rPr>
      </w:pPr>
    </w:p>
    <w:p w:rsidR="00ED3319" w:rsidRPr="00ED3319" w:rsidRDefault="00ED3319" w:rsidP="00ED3319">
      <w:pPr>
        <w:spacing w:after="0"/>
        <w:jc w:val="both"/>
      </w:pPr>
      <w:r w:rsidRPr="00ED3319">
        <w:t xml:space="preserve">Según cuenta la agencia espacial en dicho comunicado, el cohete Vega  despegaba desde el centro de lanzamiento de </w:t>
      </w:r>
      <w:proofErr w:type="spellStart"/>
      <w:r w:rsidRPr="00ED3319">
        <w:t>Kourou</w:t>
      </w:r>
      <w:proofErr w:type="spellEnd"/>
      <w:r w:rsidRPr="00ED3319">
        <w:t xml:space="preserve"> (Guayana Francesa), tal y como estaba previsto, a las 02:52 de esta madrugada. Lo hacía con dos satélites en su interior, desarrollados ambos para ahondar en la exploración espacial. Desde </w:t>
      </w:r>
      <w:r>
        <w:t>e</w:t>
      </w:r>
      <w:r w:rsidRPr="00ED3319">
        <w:t xml:space="preserve">l español </w:t>
      </w:r>
      <w:proofErr w:type="spellStart"/>
      <w:r w:rsidRPr="00ED3319">
        <w:t>Seosat</w:t>
      </w:r>
      <w:proofErr w:type="spellEnd"/>
      <w:r w:rsidRPr="00ED3319">
        <w:t xml:space="preserve">-Ingenio hasta el francés </w:t>
      </w:r>
      <w:proofErr w:type="spellStart"/>
      <w:r w:rsidRPr="00ED3319">
        <w:t>Taranis</w:t>
      </w:r>
      <w:proofErr w:type="spellEnd"/>
      <w:r w:rsidRPr="00ED3319">
        <w:t>. Dos proyectos que, en cuestión de minutos, se perdían en el espacio.</w:t>
      </w:r>
    </w:p>
    <w:p w:rsidR="0062080C" w:rsidRDefault="0062080C" w:rsidP="00ED3319">
      <w:pPr>
        <w:spacing w:after="0"/>
        <w:jc w:val="both"/>
      </w:pPr>
    </w:p>
    <w:p w:rsidR="00DC0EBC" w:rsidRDefault="00ED3319" w:rsidP="00DC0EBC">
      <w:pPr>
        <w:spacing w:after="120" w:line="240" w:lineRule="auto"/>
        <w:jc w:val="both"/>
      </w:pPr>
      <w:r w:rsidRPr="00ED3319">
        <w:t>En declaraciones a Hoy por Hoy, el director del proyecto Demetrio Zorita ha asegurado estar "muy disgustado" con la pérdida del aparato y "cansado después de una noche muy larga". Después de ocho años de trabajo, el ingeniero ha dado por perdido a su satélite: "Se despegó bien y hubo un momento que se informó de una degradación de trayectoria y ahí se perdió la visibilidad. Cuando pasó por la siguiente estación, en Australia, ya no recibimos señal".</w:t>
      </w:r>
      <w:r w:rsidR="004D6DAD">
        <w:t xml:space="preserve"> </w:t>
      </w:r>
    </w:p>
    <w:p w:rsidR="004D6DAD" w:rsidRPr="00601F4F" w:rsidRDefault="004D6DAD" w:rsidP="00DC0EBC">
      <w:pPr>
        <w:spacing w:after="0" w:line="360" w:lineRule="auto"/>
        <w:jc w:val="right"/>
        <w:rPr>
          <w:i/>
          <w:color w:val="7F7F7F"/>
          <w:sz w:val="20"/>
          <w:szCs w:val="20"/>
        </w:rPr>
      </w:pPr>
      <w:r w:rsidRPr="004D6DAD">
        <w:rPr>
          <w:color w:val="7F7F7F"/>
          <w:sz w:val="20"/>
          <w:szCs w:val="20"/>
        </w:rPr>
        <w:t>FUENTE:</w:t>
      </w:r>
      <w:r w:rsidRPr="004D6DAD">
        <w:rPr>
          <w:i/>
          <w:color w:val="7F7F7F"/>
          <w:sz w:val="20"/>
          <w:szCs w:val="20"/>
        </w:rPr>
        <w:t xml:space="preserve"> </w:t>
      </w:r>
      <w:r w:rsidRPr="00601F4F">
        <w:rPr>
          <w:i/>
          <w:color w:val="7F7F7F"/>
          <w:sz w:val="20"/>
          <w:szCs w:val="20"/>
        </w:rPr>
        <w:t>https://cadenaser.com/ser/2020/11/17/ciencia/1605597636_742986.html</w:t>
      </w:r>
    </w:p>
    <w:p w:rsidR="009E2069" w:rsidRPr="00AE23FF" w:rsidRDefault="004D6DAD" w:rsidP="00D92CDC">
      <w:pPr>
        <w:spacing w:after="0" w:line="240" w:lineRule="auto"/>
        <w:jc w:val="both"/>
        <w:rPr>
          <w:rFonts w:ascii="Arial" w:hAnsi="Arial" w:cs="Arial"/>
          <w:b/>
        </w:rPr>
      </w:pPr>
      <w:r w:rsidRPr="00AE23FF">
        <w:rPr>
          <w:rFonts w:ascii="Arial" w:hAnsi="Arial" w:cs="Arial"/>
          <w:b/>
        </w:rPr>
        <w:lastRenderedPageBreak/>
        <w:t>3</w:t>
      </w:r>
      <w:r w:rsidR="00E87A02" w:rsidRPr="00AE23FF">
        <w:rPr>
          <w:rFonts w:ascii="Arial" w:hAnsi="Arial" w:cs="Arial"/>
          <w:b/>
        </w:rPr>
        <w:t xml:space="preserve">. </w:t>
      </w:r>
      <w:r w:rsidR="00D540B4" w:rsidRPr="00AE23FF">
        <w:rPr>
          <w:rFonts w:ascii="Arial" w:hAnsi="Arial" w:cs="Arial"/>
          <w:b/>
        </w:rPr>
        <w:t xml:space="preserve"> Resume el siguiente texto</w:t>
      </w:r>
      <w:r w:rsidR="00FC4054" w:rsidRPr="00AE23FF">
        <w:rPr>
          <w:rFonts w:ascii="Arial" w:hAnsi="Arial" w:cs="Arial"/>
          <w:b/>
        </w:rPr>
        <w:t>.</w:t>
      </w:r>
      <w:r w:rsidR="00DC0EBC">
        <w:rPr>
          <w:rFonts w:ascii="Arial" w:hAnsi="Arial" w:cs="Arial"/>
          <w:b/>
        </w:rPr>
        <w:t xml:space="preserve"> </w:t>
      </w:r>
      <w:r w:rsidR="00DC0EBC">
        <w:rPr>
          <w:rFonts w:ascii="Arial" w:hAnsi="Arial" w:cs="Arial"/>
        </w:rPr>
        <w:t>(50p)</w:t>
      </w:r>
    </w:p>
    <w:p w:rsidR="00D540B4" w:rsidRDefault="00D540B4" w:rsidP="009E2069">
      <w:pPr>
        <w:spacing w:after="0" w:line="240" w:lineRule="auto"/>
        <w:ind w:firstLine="426"/>
        <w:jc w:val="both"/>
      </w:pPr>
    </w:p>
    <w:p w:rsidR="007552D9" w:rsidRDefault="007552D9" w:rsidP="007552D9">
      <w:pPr>
        <w:pStyle w:val="Ttulo1"/>
        <w:shd w:val="clear" w:color="auto" w:fill="FFFFFF"/>
        <w:spacing w:before="0" w:after="270"/>
        <w:jc w:val="center"/>
        <w:rPr>
          <w:rFonts w:ascii="Trebuchet MS" w:hAnsi="Trebuchet MS"/>
          <w:color w:val="000000"/>
          <w:sz w:val="29"/>
          <w:szCs w:val="29"/>
        </w:rPr>
      </w:pPr>
      <w:r>
        <w:rPr>
          <w:rFonts w:ascii="Trebuchet MS" w:hAnsi="Trebuchet MS"/>
          <w:color w:val="000000"/>
          <w:sz w:val="29"/>
          <w:szCs w:val="29"/>
        </w:rPr>
        <w:t>¿Cómo buscar vida extraterrestre?</w:t>
      </w:r>
    </w:p>
    <w:p w:rsidR="00E87A02" w:rsidRPr="00F22DB5" w:rsidRDefault="00E87A02" w:rsidP="00E87A02">
      <w:pPr>
        <w:jc w:val="both"/>
      </w:pPr>
      <w:r w:rsidRPr="00F22DB5">
        <w:t>En muchos otros lugares del Cosmos debe de haber vida. Es una cuestión de probabilidad matemática. Resulta difícil pensar que estemos solos o que seamos los primeros. Por primera vez en la Historia, el ser humano cuenta con la tecnología necesaria para buscar vida más allá de la Tierra. Pero, en la inmensidad del Cosmos, encontrar la vida es como buscar una aguja en un pajar.</w:t>
      </w:r>
    </w:p>
    <w:p w:rsidR="00E87A02" w:rsidRPr="00F22DB5" w:rsidRDefault="00E87A02" w:rsidP="00E87A02">
      <w:pPr>
        <w:jc w:val="both"/>
      </w:pPr>
      <w:r w:rsidRPr="00F22DB5">
        <w:t>La principal herramienta para la búsqueda de vida extraterrestre es la radioastronomía. Los potentes radiotelescopios rastrean el espacio en busca de señales electromagnéticas y de radio, que no tengan su explicación en fenómenos astrofísicos naturales. Reciben una gran cantidad de señales cada día, pero aún no han encontrado nada fuera de lo común.</w:t>
      </w:r>
    </w:p>
    <w:p w:rsidR="00E87A02" w:rsidRDefault="00E87A02" w:rsidP="00E87A02">
      <w:pPr>
        <w:jc w:val="both"/>
      </w:pPr>
      <w:r w:rsidRPr="00F22DB5">
        <w:t xml:space="preserve">El proyecto SETI es, desde la década de los 70, el programa para la búsqueda de vida extraterrestre. Corresponde a las siglas inglesas </w:t>
      </w:r>
      <w:proofErr w:type="spellStart"/>
      <w:r w:rsidRPr="00E87A02">
        <w:rPr>
          <w:i/>
        </w:rPr>
        <w:t>Search</w:t>
      </w:r>
      <w:proofErr w:type="spellEnd"/>
      <w:r w:rsidRPr="00E87A02">
        <w:rPr>
          <w:i/>
        </w:rPr>
        <w:t xml:space="preserve"> </w:t>
      </w:r>
      <w:proofErr w:type="spellStart"/>
      <w:r w:rsidRPr="00E87A02">
        <w:rPr>
          <w:i/>
        </w:rPr>
        <w:t>for</w:t>
      </w:r>
      <w:proofErr w:type="spellEnd"/>
      <w:r w:rsidRPr="00E87A02">
        <w:rPr>
          <w:i/>
        </w:rPr>
        <w:t xml:space="preserve"> </w:t>
      </w:r>
      <w:proofErr w:type="spellStart"/>
      <w:r w:rsidRPr="00E87A02">
        <w:rPr>
          <w:i/>
        </w:rPr>
        <w:t>Extraterrestrial</w:t>
      </w:r>
      <w:proofErr w:type="spellEnd"/>
      <w:r w:rsidRPr="00E87A02">
        <w:rPr>
          <w:i/>
        </w:rPr>
        <w:t xml:space="preserve"> </w:t>
      </w:r>
      <w:proofErr w:type="spellStart"/>
      <w:r w:rsidRPr="00E87A02">
        <w:rPr>
          <w:i/>
        </w:rPr>
        <w:t>Intelligence</w:t>
      </w:r>
      <w:proofErr w:type="spellEnd"/>
      <w:r w:rsidRPr="00F22DB5">
        <w:t>. La NASA patrocinó el proyecto desde sus inicios. Pero, tras más de veinte años sin resultados, a comienzos de los 90 interrumpió la financiación.</w:t>
      </w:r>
    </w:p>
    <w:p w:rsidR="00E87A02" w:rsidRPr="00F22DB5" w:rsidRDefault="00E87A02" w:rsidP="00E87A02">
      <w:pPr>
        <w:jc w:val="both"/>
      </w:pPr>
      <w:r w:rsidRPr="00F22DB5">
        <w:t xml:space="preserve">En algunas zonas del Sistema Solar se buscan formas simples de vida, con una bioquímica similar a la nuestra. Aparte de Marte, algunas lunas como Europa o Encelado son las principales candidatas. Fuera de nuestro Sistema Solar, la búsqueda se centra en los </w:t>
      </w:r>
      <w:proofErr w:type="spellStart"/>
      <w:r w:rsidRPr="00F22DB5">
        <w:t>exoplanetas</w:t>
      </w:r>
      <w:proofErr w:type="spellEnd"/>
      <w:r w:rsidRPr="00F22DB5">
        <w:t>, planetas con unas condiciones parecidas a la Tierra.</w:t>
      </w:r>
    </w:p>
    <w:p w:rsidR="00E87A02" w:rsidRPr="00F22DB5" w:rsidRDefault="00E87A02" w:rsidP="00E87A02">
      <w:pPr>
        <w:jc w:val="both"/>
      </w:pPr>
      <w:r w:rsidRPr="00F22DB5">
        <w:t>De momento, sólo hay silencio, y muchos científicos comienzan a mostrarse escépticos. Otros son aún más pesimistas. Stephen Hawking opina que, antes de enviar al espacio información sobre nosotros y nuestro planeta, deberíamos conocer a quién se la enviamos. En el interior del disco galáctico las estrellas son mucho más abundantes y viejas que la nuestra. De haber vida, nos llevará mucha ventaja. ¿Cuáles serán sus intenciones hacia nosotros si nos encuentran? Mejor preguntémonos, ¿qué haríamos nosotros si descubriéramos una vida mucho menos evolucionada que la nuestra?</w:t>
      </w:r>
    </w:p>
    <w:p w:rsidR="00FC4054" w:rsidRPr="00601F4F" w:rsidRDefault="004D6DAD" w:rsidP="004D6DAD">
      <w:pPr>
        <w:spacing w:after="0" w:line="240" w:lineRule="auto"/>
        <w:ind w:firstLine="426"/>
        <w:jc w:val="right"/>
        <w:rPr>
          <w:color w:val="7F7F7F"/>
          <w:sz w:val="20"/>
          <w:szCs w:val="20"/>
        </w:rPr>
      </w:pPr>
      <w:r w:rsidRPr="004D6DAD">
        <w:rPr>
          <w:color w:val="7F7F7F"/>
          <w:sz w:val="20"/>
          <w:szCs w:val="20"/>
        </w:rPr>
        <w:t>FUENTE:</w:t>
      </w:r>
      <w:r>
        <w:rPr>
          <w:color w:val="7F7F7F"/>
          <w:sz w:val="20"/>
          <w:szCs w:val="20"/>
        </w:rPr>
        <w:t xml:space="preserve"> </w:t>
      </w:r>
      <w:r w:rsidRPr="00601F4F">
        <w:rPr>
          <w:color w:val="7F7F7F"/>
          <w:sz w:val="20"/>
          <w:szCs w:val="20"/>
        </w:rPr>
        <w:t>https://www.astromia.com/astronomia/buscarvida.htm</w:t>
      </w:r>
    </w:p>
    <w:p w:rsidR="004D6DAD" w:rsidRDefault="004D6DAD" w:rsidP="00D92CDC">
      <w:pPr>
        <w:spacing w:after="0" w:line="240" w:lineRule="auto"/>
        <w:jc w:val="both"/>
        <w:rPr>
          <w:b/>
        </w:rPr>
      </w:pPr>
    </w:p>
    <w:p w:rsidR="00FC4054" w:rsidRPr="00AE23FF" w:rsidRDefault="004D6DAD" w:rsidP="00D92CDC">
      <w:pPr>
        <w:spacing w:after="0" w:line="240" w:lineRule="auto"/>
        <w:jc w:val="both"/>
        <w:rPr>
          <w:rFonts w:ascii="Arial" w:hAnsi="Arial" w:cs="Arial"/>
          <w:b/>
        </w:rPr>
      </w:pPr>
      <w:r w:rsidRPr="00AE23FF">
        <w:rPr>
          <w:rFonts w:ascii="Arial" w:hAnsi="Arial" w:cs="Arial"/>
          <w:b/>
        </w:rPr>
        <w:t>4</w:t>
      </w:r>
      <w:r w:rsidR="00203B4B" w:rsidRPr="00AE23FF">
        <w:rPr>
          <w:rFonts w:ascii="Arial" w:hAnsi="Arial" w:cs="Arial"/>
          <w:b/>
        </w:rPr>
        <w:t xml:space="preserve">. </w:t>
      </w:r>
      <w:r w:rsidRPr="00AE23FF">
        <w:rPr>
          <w:rFonts w:ascii="Arial" w:hAnsi="Arial" w:cs="Arial"/>
          <w:b/>
        </w:rPr>
        <w:t>Subraya lo más importante y escribe el resumen</w:t>
      </w:r>
      <w:r w:rsidR="00D72EED">
        <w:rPr>
          <w:rFonts w:ascii="Arial" w:hAnsi="Arial" w:cs="Arial"/>
          <w:b/>
        </w:rPr>
        <w:t xml:space="preserve"> </w:t>
      </w:r>
      <w:r w:rsidR="00D72EED">
        <w:rPr>
          <w:rFonts w:ascii="Arial" w:hAnsi="Arial" w:cs="Arial"/>
        </w:rPr>
        <w:t>(50p)</w:t>
      </w:r>
    </w:p>
    <w:p w:rsidR="00203B4B" w:rsidRDefault="00203B4B" w:rsidP="009E2069">
      <w:pPr>
        <w:spacing w:after="0" w:line="240" w:lineRule="auto"/>
        <w:ind w:firstLine="426"/>
        <w:jc w:val="both"/>
      </w:pPr>
    </w:p>
    <w:p w:rsidR="007552D9" w:rsidRPr="00601F4F" w:rsidRDefault="007552D9" w:rsidP="007552D9">
      <w:pPr>
        <w:pStyle w:val="Ttulo1"/>
        <w:shd w:val="clear" w:color="auto" w:fill="FFFFFF"/>
        <w:spacing w:before="0" w:after="270"/>
        <w:jc w:val="center"/>
        <w:rPr>
          <w:rFonts w:ascii="Cambria" w:hAnsi="Cambria"/>
          <w:b/>
          <w:color w:val="000000"/>
          <w:sz w:val="29"/>
          <w:szCs w:val="29"/>
        </w:rPr>
      </w:pPr>
      <w:r w:rsidRPr="00601F4F">
        <w:rPr>
          <w:rFonts w:ascii="Cambria" w:hAnsi="Cambria"/>
          <w:b/>
          <w:color w:val="000000"/>
          <w:sz w:val="29"/>
          <w:szCs w:val="29"/>
        </w:rPr>
        <w:t>El oficio de astronauta</w:t>
      </w:r>
    </w:p>
    <w:p w:rsidR="00E87A02" w:rsidRPr="00F22DB5" w:rsidRDefault="00E87A02" w:rsidP="006E6D0B">
      <w:pPr>
        <w:jc w:val="both"/>
      </w:pPr>
      <w:r w:rsidRPr="00F22DB5">
        <w:t xml:space="preserve">¿Cómo se llega a astronauta? ¿Qué requisitos es preciso tener para ser elegido como protagonista de una misión orbital o, incluso, planetaria? Era difícil responder a estas interrogantes cuando la NASA, en el ahora ya lejano 1959, invitó al ejército americano a proporcionarle los primeros candidatos a astronautas. Faltaba experiencia, faltaban precedentes: los únicos astronautas eran los descritos en los libros de ciencia ficción o en las tiras de Flash Gordon y </w:t>
      </w:r>
      <w:proofErr w:type="spellStart"/>
      <w:r w:rsidRPr="00F22DB5">
        <w:t>Buck</w:t>
      </w:r>
      <w:proofErr w:type="spellEnd"/>
      <w:r w:rsidRPr="00F22DB5">
        <w:t xml:space="preserve"> Rogers.</w:t>
      </w:r>
    </w:p>
    <w:p w:rsidR="00E87A02" w:rsidRPr="00F22DB5" w:rsidRDefault="00E87A02" w:rsidP="006E6D0B">
      <w:pPr>
        <w:jc w:val="both"/>
      </w:pPr>
      <w:r w:rsidRPr="00F22DB5">
        <w:t xml:space="preserve">En la difícil búsqueda de los hombres adecuados para ser los primeros en ir al espacio, la NASA tuvo presente algunas características indispensables para garantizar su aptitud espacial: un título técnico, una larga experiencia como piloto de aviones militares y una estatura no muy alta que le permitiera entrar en la pequeña cabina de la cápsula Mercury. Se calificaron más de 500 hombres, que fueron sometidos a </w:t>
      </w:r>
      <w:r w:rsidRPr="00F22DB5">
        <w:lastRenderedPageBreak/>
        <w:t xml:space="preserve">pruebas técnicas y psicológicas por un personal médico especializado. Finalmente, muchos candidatos fueron eliminados y otros decidieron no continuar. </w:t>
      </w:r>
      <w:r>
        <w:t>Sobrevivieron</w:t>
      </w:r>
      <w:r w:rsidRPr="00F22DB5">
        <w:t xml:space="preserve"> siete</w:t>
      </w:r>
      <w:r>
        <w:t>.</w:t>
      </w:r>
    </w:p>
    <w:p w:rsidR="00E87A02" w:rsidRPr="00F22DB5" w:rsidRDefault="00E87A02" w:rsidP="006E6D0B">
      <w:pPr>
        <w:jc w:val="both"/>
      </w:pPr>
      <w:r w:rsidRPr="00F22DB5">
        <w:t xml:space="preserve">A esta primera hornada de astronautas, naturalmente, siguieron otras que la NASA ha seleccionado en los años siguientes para los programas Géminis, Apolo y </w:t>
      </w:r>
      <w:proofErr w:type="spellStart"/>
      <w:r w:rsidRPr="00F22DB5">
        <w:t>Shuttle</w:t>
      </w:r>
      <w:proofErr w:type="spellEnd"/>
      <w:r w:rsidRPr="00F22DB5">
        <w:t xml:space="preserve">. Sustancialmente, los requisitos exigidos a los primeros astronautas no han cambiado hasta el día de hoy, aunque para el </w:t>
      </w:r>
      <w:proofErr w:type="spellStart"/>
      <w:r w:rsidRPr="00F22DB5">
        <w:t>Space</w:t>
      </w:r>
      <w:proofErr w:type="spellEnd"/>
      <w:r w:rsidRPr="00F22DB5">
        <w:t xml:space="preserve"> </w:t>
      </w:r>
      <w:proofErr w:type="spellStart"/>
      <w:r w:rsidRPr="00F22DB5">
        <w:t>Shuttle</w:t>
      </w:r>
      <w:proofErr w:type="spellEnd"/>
      <w:r w:rsidRPr="00F22DB5">
        <w:t xml:space="preserve"> en particular se ha bajado la edad a treinta y cinco años. No es esencial pertenecer al ejército, la altura no debe ser taxativamente baja y, novedad, las mujeres han podido formar parte de la selección de los candidatos a las misiones orbitales.</w:t>
      </w:r>
    </w:p>
    <w:p w:rsidR="00E87A02" w:rsidRPr="00F22DB5" w:rsidRDefault="00E87A02" w:rsidP="006E6D0B">
      <w:pPr>
        <w:jc w:val="both"/>
      </w:pPr>
      <w:r w:rsidRPr="00F22DB5">
        <w:t>Sin embargo, el programa de adiestramiento sigue siendo tan duro y agotador como en los primeros tiempos. Sustancialmente, cuando se es elegido para ser astronauta es como volver a los bancos de la escuela: a pesar del título ya adquirido, los candidatos deben estudiar nuevamente matemáticas, meteorología, astronomía, física, adquirir familiaridad con las computadoras y estudiar navegación espacial.</w:t>
      </w:r>
    </w:p>
    <w:p w:rsidR="00E87A02" w:rsidRPr="00F22DB5" w:rsidRDefault="00E87A02" w:rsidP="006E6D0B">
      <w:pPr>
        <w:jc w:val="both"/>
      </w:pPr>
      <w:r w:rsidRPr="00F22DB5">
        <w:t>Sin embargo, el entrenamiento físico representa el obstáculo más duro. Para habituar ante todo a los astronautas a la ausencia de gravedad que encontrarán en el espacio, se comienza a entrenarlos a bordo de un avión, un C-135 adecuadamente modificado en su interior, donde se recrea artificialmente la ausencia de gravedad por períodos superiores a medio minuto. Durante los momentos de gravedad cero, los astronautas deben practicar diversos tipos de actividad, manipular aparatos, comer y beber. Y no es nada fácil entrenarse a comer y beber en ausencia de gravedad.</w:t>
      </w:r>
    </w:p>
    <w:p w:rsidR="00203B4B" w:rsidRDefault="00E87A02" w:rsidP="006E6D0B">
      <w:pPr>
        <w:spacing w:after="0"/>
        <w:ind w:firstLine="426"/>
        <w:jc w:val="both"/>
      </w:pPr>
      <w:r w:rsidRPr="00F22DB5">
        <w:t>El entrenamiento de los astronautas, obviamente es mucho más complejo de lo hasta aquí descrito: para ejercicios más largos en condiciones simuladas de ausencia de peso se utiliza una piscina especial, donde los astronautas pueden entrenarse incluso con el modelo de la lanzadera espacial. No faltan después las cotidianas manipulaciones en los simuladores de vuelo y cursos de especialización con ordenadores. Y es que la informática ha tomado un protagonismo importante, como en muchos otros aspectos de nuestra vida.</w:t>
      </w:r>
    </w:p>
    <w:p w:rsidR="004D6DAD" w:rsidRPr="004D6DAD" w:rsidRDefault="004D6DAD" w:rsidP="004D6DAD">
      <w:pPr>
        <w:jc w:val="right"/>
        <w:rPr>
          <w:i/>
          <w:color w:val="7F7F7F"/>
          <w:sz w:val="20"/>
          <w:szCs w:val="20"/>
        </w:rPr>
      </w:pPr>
      <w:r w:rsidRPr="004D6DAD">
        <w:rPr>
          <w:color w:val="7F7F7F"/>
          <w:sz w:val="20"/>
          <w:szCs w:val="20"/>
        </w:rPr>
        <w:t>FUENTE:</w:t>
      </w:r>
      <w:r w:rsidRPr="004D6DAD">
        <w:rPr>
          <w:i/>
          <w:color w:val="7F7F7F"/>
          <w:sz w:val="20"/>
          <w:szCs w:val="20"/>
        </w:rPr>
        <w:t xml:space="preserve"> https://www.astromia.com/astronomia/astronautas.htm</w:t>
      </w:r>
    </w:p>
    <w:p w:rsidR="00D72EED" w:rsidRDefault="00D72EED">
      <w:pPr>
        <w:spacing w:after="0" w:line="240" w:lineRule="auto"/>
      </w:pPr>
      <w:r>
        <w:br w:type="page"/>
      </w:r>
    </w:p>
    <w:p w:rsidR="00D72EED" w:rsidRPr="00F5041E" w:rsidRDefault="00D72EED" w:rsidP="00D72EED">
      <w:pPr>
        <w:spacing w:line="360" w:lineRule="auto"/>
        <w:jc w:val="both"/>
        <w:rPr>
          <w:rFonts w:cs="Arial"/>
          <w:b/>
        </w:rPr>
      </w:pPr>
      <w:r w:rsidRPr="00F5041E">
        <w:rPr>
          <w:rFonts w:cs="Arial"/>
          <w:b/>
        </w:rPr>
        <w:lastRenderedPageBreak/>
        <w:t>SOLUCIONARIO</w:t>
      </w:r>
    </w:p>
    <w:p w:rsidR="00D72EED" w:rsidRDefault="00D72EED" w:rsidP="00D72EED">
      <w:pPr>
        <w:jc w:val="both"/>
        <w:rPr>
          <w:rFonts w:cs="Arial"/>
        </w:rPr>
      </w:pPr>
      <w:r w:rsidRPr="00F5041E">
        <w:rPr>
          <w:rFonts w:cs="Arial"/>
          <w:b/>
        </w:rPr>
        <w:t xml:space="preserve">Nota orientativa para la corrección: </w:t>
      </w:r>
      <w:r w:rsidRPr="00F5041E">
        <w:rPr>
          <w:rFonts w:cs="Arial"/>
        </w:rPr>
        <w:t xml:space="preserve">en función del nivel de dificultad que se quiera aplicar al reto, cada fallo resta entre </w:t>
      </w:r>
      <w:r>
        <w:rPr>
          <w:rFonts w:cs="Arial"/>
        </w:rPr>
        <w:t>5</w:t>
      </w:r>
      <w:r w:rsidRPr="00F5041E">
        <w:rPr>
          <w:rFonts w:cs="Arial"/>
        </w:rPr>
        <w:t xml:space="preserve"> y </w:t>
      </w:r>
      <w:r>
        <w:rPr>
          <w:rFonts w:cs="Arial"/>
        </w:rPr>
        <w:t>10</w:t>
      </w:r>
      <w:r w:rsidRPr="00F5041E">
        <w:rPr>
          <w:rFonts w:cs="Arial"/>
        </w:rPr>
        <w:t xml:space="preserve"> puntos al total de cada ejercicio.</w:t>
      </w:r>
    </w:p>
    <w:p w:rsidR="0087136E" w:rsidRPr="00DC0EBC" w:rsidRDefault="0087136E" w:rsidP="0087136E">
      <w:pPr>
        <w:spacing w:after="0" w:line="360" w:lineRule="auto"/>
        <w:jc w:val="both"/>
        <w:rPr>
          <w:rFonts w:ascii="Arial" w:hAnsi="Arial" w:cs="Arial"/>
        </w:rPr>
      </w:pPr>
      <w:r w:rsidRPr="0087136E">
        <w:rPr>
          <w:rFonts w:ascii="Arial" w:hAnsi="Arial" w:cs="Arial"/>
        </w:rPr>
        <w:t>1.</w:t>
      </w:r>
      <w:r w:rsidRPr="00AE23FF">
        <w:rPr>
          <w:rFonts w:ascii="Arial" w:hAnsi="Arial" w:cs="Arial"/>
          <w:b/>
        </w:rPr>
        <w:t xml:space="preserve"> </w:t>
      </w:r>
      <w:r w:rsidR="00E623DB">
        <w:rPr>
          <w:rFonts w:ascii="Arial" w:hAnsi="Arial" w:cs="Arial"/>
          <w:i/>
        </w:rPr>
        <w:t>Ideas principales</w:t>
      </w:r>
      <w:r w:rsidRPr="0087136E">
        <w:rPr>
          <w:rFonts w:ascii="Arial" w:hAnsi="Arial" w:cs="Arial"/>
        </w:rPr>
        <w:t>:</w:t>
      </w:r>
      <w:r>
        <w:rPr>
          <w:rFonts w:ascii="Arial" w:hAnsi="Arial" w:cs="Arial"/>
          <w:b/>
        </w:rPr>
        <w:t xml:space="preserve"> </w:t>
      </w:r>
    </w:p>
    <w:p w:rsidR="00B64002" w:rsidRDefault="00B64002" w:rsidP="00B64002">
      <w:pPr>
        <w:jc w:val="both"/>
      </w:pPr>
      <w:r w:rsidRPr="00E17881">
        <w:t xml:space="preserve">La red local de </w:t>
      </w:r>
      <w:proofErr w:type="spellStart"/>
      <w:r w:rsidRPr="00E17881">
        <w:t>Tarna</w:t>
      </w:r>
      <w:proofErr w:type="spellEnd"/>
      <w:r>
        <w:t xml:space="preserve"> </w:t>
      </w:r>
      <w:r w:rsidRPr="00E17881">
        <w:t>nunca llegó a funcionar a más de un noventa por ciento de su potencia</w:t>
      </w:r>
      <w:r>
        <w:t xml:space="preserve">. </w:t>
      </w:r>
      <w:r w:rsidRPr="00E17881">
        <w:t xml:space="preserve"> Aunque fallaban muchos componentes, el sistema seguía funcionando bastante bien, fue diseñada por grandes genios,</w:t>
      </w:r>
      <w:r>
        <w:t xml:space="preserve"> ya</w:t>
      </w:r>
      <w:r w:rsidRPr="00E17881">
        <w:t xml:space="preserve"> fallecidos, para que los accidentes catastróficos fueran casi imposibles</w:t>
      </w:r>
      <w:r>
        <w:t xml:space="preserve">, hasta que </w:t>
      </w:r>
      <w:r w:rsidRPr="00E17881">
        <w:t>alguien se e</w:t>
      </w:r>
      <w:r>
        <w:t>xasperaba e intentaba arreglarlo.</w:t>
      </w:r>
      <w:r w:rsidRPr="00E17881">
        <w:t xml:space="preserve"> </w:t>
      </w:r>
      <w:r>
        <w:t>E</w:t>
      </w:r>
      <w:r w:rsidRPr="00E17881">
        <w:t xml:space="preserve">l tipo de vida </w:t>
      </w:r>
      <w:proofErr w:type="spellStart"/>
      <w:r w:rsidRPr="00E17881">
        <w:t>thalassano</w:t>
      </w:r>
      <w:proofErr w:type="spellEnd"/>
      <w:r>
        <w:t xml:space="preserve"> como el sistema era una </w:t>
      </w:r>
      <w:r w:rsidRPr="00E17881">
        <w:t>«sutil degradación»</w:t>
      </w:r>
      <w:r>
        <w:t xml:space="preserve">. </w:t>
      </w:r>
      <w:r w:rsidR="00300B7A" w:rsidRPr="00E17881">
        <w:t xml:space="preserve">Según el ordenador central, la red estaba al noventa por ciento normal de su capacidad, aunque en aquellos momentos la alcaldesa </w:t>
      </w:r>
      <w:proofErr w:type="spellStart"/>
      <w:r w:rsidR="00300B7A" w:rsidRPr="00E17881">
        <w:t>Waldron</w:t>
      </w:r>
      <w:proofErr w:type="spellEnd"/>
      <w:r w:rsidR="00300B7A" w:rsidRPr="00E17881">
        <w:t xml:space="preserve"> se hubiera contentado con menos</w:t>
      </w:r>
      <w:r w:rsidR="00300B7A">
        <w:t>.</w:t>
      </w:r>
      <w:r w:rsidR="00300B7A" w:rsidRPr="00E17881">
        <w:t xml:space="preserve"> </w:t>
      </w:r>
      <w:r w:rsidRPr="00E17881">
        <w:t>La mayoría</w:t>
      </w:r>
      <w:r>
        <w:t xml:space="preserve"> de los habitantes del pueblo</w:t>
      </w:r>
      <w:r w:rsidR="00BC2659">
        <w:t xml:space="preserve"> la</w:t>
      </w:r>
      <w:r>
        <w:t xml:space="preserve"> </w:t>
      </w:r>
      <w:r w:rsidRPr="00E17881">
        <w:t>habían llamado</w:t>
      </w:r>
      <w:r>
        <w:t xml:space="preserve">. </w:t>
      </w:r>
      <w:r>
        <w:t>Doce personas componían el quórum de una asamblea ordinaria</w:t>
      </w:r>
      <w:r>
        <w:t xml:space="preserve">. </w:t>
      </w:r>
      <w:r>
        <w:t xml:space="preserve">El resto de los quinientos sesenta habitantes de </w:t>
      </w:r>
      <w:proofErr w:type="spellStart"/>
      <w:r>
        <w:t>Tarna</w:t>
      </w:r>
      <w:proofErr w:type="spellEnd"/>
      <w:r>
        <w:t xml:space="preserve"> preferían mirar y votar, si se sentían lo bastante interesados por el asunto</w:t>
      </w:r>
      <w:r>
        <w:t xml:space="preserve">, </w:t>
      </w:r>
      <w:r>
        <w:t>de</w:t>
      </w:r>
      <w:r>
        <w:t>sde</w:t>
      </w:r>
      <w:r>
        <w:t xml:space="preserve"> sus hogares</w:t>
      </w:r>
      <w:r>
        <w:t xml:space="preserve">. </w:t>
      </w:r>
      <w:r>
        <w:t>También recibió dos llamadas del Gobernador Civil</w:t>
      </w:r>
      <w:r>
        <w:t xml:space="preserve">. </w:t>
      </w:r>
      <w:r>
        <w:t>A la alcaldesa no le gustaba el alboroto, su carrera se había</w:t>
      </w:r>
      <w:r>
        <w:t xml:space="preserve"> b</w:t>
      </w:r>
      <w:r>
        <w:t>asado en evitarlo</w:t>
      </w:r>
      <w:r>
        <w:t>, aunque a veces era imposible.</w:t>
      </w:r>
    </w:p>
    <w:p w:rsidR="0087136E" w:rsidRDefault="0087136E" w:rsidP="00C42B3C">
      <w:pPr>
        <w:spacing w:after="120" w:line="240" w:lineRule="auto"/>
        <w:jc w:val="both"/>
        <w:rPr>
          <w:rFonts w:ascii="Arial" w:hAnsi="Arial" w:cs="Arial"/>
        </w:rPr>
      </w:pPr>
      <w:r w:rsidRPr="00E623DB">
        <w:rPr>
          <w:rFonts w:ascii="Arial" w:hAnsi="Arial" w:cs="Arial"/>
        </w:rPr>
        <w:t>2</w:t>
      </w:r>
      <w:r w:rsidRPr="00AE23FF">
        <w:rPr>
          <w:rFonts w:ascii="Arial" w:hAnsi="Arial" w:cs="Arial"/>
          <w:b/>
        </w:rPr>
        <w:t xml:space="preserve">. </w:t>
      </w:r>
      <w:r w:rsidR="00E623DB">
        <w:rPr>
          <w:rFonts w:ascii="Arial" w:hAnsi="Arial" w:cs="Arial"/>
          <w:i/>
        </w:rPr>
        <w:t>Ideas principales</w:t>
      </w:r>
    </w:p>
    <w:p w:rsidR="00C42B3C" w:rsidRDefault="00664467" w:rsidP="00664467">
      <w:pPr>
        <w:jc w:val="both"/>
      </w:pPr>
      <w:r>
        <w:t>E</w:t>
      </w:r>
      <w:r w:rsidRPr="00ED3319">
        <w:t xml:space="preserve">l cohete Vega que transportaba el satélite francés </w:t>
      </w:r>
      <w:proofErr w:type="spellStart"/>
      <w:r w:rsidRPr="00ED3319">
        <w:t>Taranis</w:t>
      </w:r>
      <w:proofErr w:type="spellEnd"/>
      <w:r>
        <w:t xml:space="preserve"> </w:t>
      </w:r>
      <w:r>
        <w:t xml:space="preserve">y  el </w:t>
      </w:r>
      <w:r w:rsidRPr="00ED3319">
        <w:t>español</w:t>
      </w:r>
      <w:r>
        <w:t xml:space="preserve"> </w:t>
      </w:r>
      <w:proofErr w:type="spellStart"/>
      <w:r w:rsidRPr="00ED3319">
        <w:t>Seosat</w:t>
      </w:r>
      <w:proofErr w:type="spellEnd"/>
      <w:r w:rsidRPr="00ED3319">
        <w:t>-Ingenio</w:t>
      </w:r>
      <w:r>
        <w:t xml:space="preserve">, </w:t>
      </w:r>
      <w:r w:rsidRPr="00ED3319">
        <w:t>uno de los hitos de la industria aeroespacial española</w:t>
      </w:r>
      <w:r>
        <w:t xml:space="preserve">, </w:t>
      </w:r>
      <w:r w:rsidRPr="00ED3319">
        <w:t xml:space="preserve">se ha desviado de su trayectoria ocho </w:t>
      </w:r>
      <w:r>
        <w:t>m</w:t>
      </w:r>
      <w:r w:rsidRPr="00ED3319">
        <w:t>inutos después de ser lanzado esta madrugada</w:t>
      </w:r>
      <w:r>
        <w:t xml:space="preserve"> </w:t>
      </w:r>
      <w:r w:rsidRPr="00ED3319">
        <w:t>desde el centro de lanzamien</w:t>
      </w:r>
      <w:r>
        <w:t xml:space="preserve">to de </w:t>
      </w:r>
      <w:proofErr w:type="spellStart"/>
      <w:r>
        <w:t>Kourou</w:t>
      </w:r>
      <w:proofErr w:type="spellEnd"/>
      <w:r>
        <w:t xml:space="preserve"> (Guayana Francesa) y</w:t>
      </w:r>
      <w:r w:rsidR="00C42B3C" w:rsidRPr="00ED3319">
        <w:t xml:space="preserve"> se ha perdido en el espacio</w:t>
      </w:r>
      <w:r>
        <w:t>.</w:t>
      </w:r>
      <w:r w:rsidR="00C42B3C" w:rsidRPr="00ED3319">
        <w:t xml:space="preserve"> </w:t>
      </w:r>
      <w:r>
        <w:t>Ambos</w:t>
      </w:r>
      <w:r w:rsidR="00C42B3C" w:rsidRPr="00ED3319">
        <w:t xml:space="preserve"> satélites </w:t>
      </w:r>
      <w:r>
        <w:t>fueron</w:t>
      </w:r>
      <w:r w:rsidR="00C42B3C">
        <w:t xml:space="preserve"> </w:t>
      </w:r>
      <w:r>
        <w:t xml:space="preserve">desarrollados </w:t>
      </w:r>
      <w:r w:rsidR="00C42B3C" w:rsidRPr="00ED3319">
        <w:t xml:space="preserve">para ahondar en la exploración espacial. </w:t>
      </w:r>
      <w:r>
        <w:t>E</w:t>
      </w:r>
      <w:r w:rsidRPr="00ED3319">
        <w:t>l director del proyecto Demetrio Zorita</w:t>
      </w:r>
      <w:r>
        <w:t xml:space="preserve"> da por perdido el satélite d</w:t>
      </w:r>
      <w:r w:rsidR="00C42B3C" w:rsidRPr="00ED3319">
        <w:t>espués de ocho años de trabajo</w:t>
      </w:r>
      <w:r>
        <w:t>.</w:t>
      </w:r>
    </w:p>
    <w:p w:rsidR="0087136E" w:rsidRPr="00AE23FF" w:rsidRDefault="0087136E" w:rsidP="00E623DB">
      <w:pPr>
        <w:spacing w:after="120" w:line="240" w:lineRule="auto"/>
        <w:jc w:val="both"/>
        <w:rPr>
          <w:rFonts w:ascii="Arial" w:hAnsi="Arial" w:cs="Arial"/>
          <w:b/>
        </w:rPr>
      </w:pPr>
      <w:r w:rsidRPr="00E623DB">
        <w:rPr>
          <w:rFonts w:ascii="Arial" w:hAnsi="Arial" w:cs="Arial"/>
        </w:rPr>
        <w:t>3.</w:t>
      </w:r>
      <w:r w:rsidRPr="00AE23FF">
        <w:rPr>
          <w:rFonts w:ascii="Arial" w:hAnsi="Arial" w:cs="Arial"/>
          <w:b/>
        </w:rPr>
        <w:t xml:space="preserve">  </w:t>
      </w:r>
      <w:r w:rsidR="00E623DB">
        <w:rPr>
          <w:rFonts w:ascii="Arial" w:hAnsi="Arial" w:cs="Arial"/>
          <w:i/>
        </w:rPr>
        <w:t>Ideas principales</w:t>
      </w:r>
      <w:r w:rsidR="00664467" w:rsidRPr="0087136E">
        <w:rPr>
          <w:rFonts w:ascii="Arial" w:hAnsi="Arial" w:cs="Arial"/>
        </w:rPr>
        <w:t>:</w:t>
      </w:r>
    </w:p>
    <w:p w:rsidR="00E16A52" w:rsidRPr="00F22DB5" w:rsidRDefault="00E16A52" w:rsidP="00E16A52">
      <w:pPr>
        <w:jc w:val="both"/>
      </w:pPr>
      <w:r w:rsidRPr="00F22DB5">
        <w:t>Es una cuestión de probabilidad matemática</w:t>
      </w:r>
      <w:r w:rsidR="00AF3E1E">
        <w:t xml:space="preserve"> que e</w:t>
      </w:r>
      <w:r w:rsidR="00AF3E1E" w:rsidRPr="00F22DB5">
        <w:t>n muchos otros lugares del Cosmos debe de haber vida</w:t>
      </w:r>
      <w:r w:rsidRPr="00F22DB5">
        <w:t>.</w:t>
      </w:r>
      <w:r>
        <w:t xml:space="preserve"> La principal h</w:t>
      </w:r>
      <w:r w:rsidRPr="00F22DB5">
        <w:t>erramienta</w:t>
      </w:r>
      <w:r w:rsidR="00A850D6">
        <w:t xml:space="preserve"> de búsqueda</w:t>
      </w:r>
      <w:r>
        <w:t xml:space="preserve"> es</w:t>
      </w:r>
      <w:r w:rsidRPr="00F22DB5">
        <w:t xml:space="preserve"> la radioastronomía</w:t>
      </w:r>
      <w:r>
        <w:t xml:space="preserve">, satélites que </w:t>
      </w:r>
      <w:r w:rsidRPr="00F22DB5">
        <w:t>rastrean el espacio en busca de señales electromagnéticas y de radio, que no tengan su explicación en fenómenos astrofísicos naturales</w:t>
      </w:r>
      <w:r>
        <w:t xml:space="preserve">, </w:t>
      </w:r>
      <w:r w:rsidRPr="00F22DB5">
        <w:t>pero aún no han encontrado nada fuera de lo común.</w:t>
      </w:r>
      <w:r>
        <w:t xml:space="preserve"> </w:t>
      </w:r>
      <w:r w:rsidRPr="00F22DB5">
        <w:t xml:space="preserve">El proyecto SETI </w:t>
      </w:r>
      <w:r w:rsidR="00AF3E1E">
        <w:t>era</w:t>
      </w:r>
      <w:r>
        <w:t xml:space="preserve"> </w:t>
      </w:r>
      <w:r w:rsidRPr="00F22DB5">
        <w:t>el programa para la búsqueda de vida extraterrestre</w:t>
      </w:r>
      <w:r>
        <w:t xml:space="preserve">. </w:t>
      </w:r>
      <w:r w:rsidRPr="00F22DB5">
        <w:t>La NASA patrocinó el proyecto desde sus inicios</w:t>
      </w:r>
      <w:r>
        <w:t xml:space="preserve"> </w:t>
      </w:r>
      <w:r w:rsidRPr="00F22DB5">
        <w:t xml:space="preserve">sin resultados, </w:t>
      </w:r>
      <w:r w:rsidR="00A850D6">
        <w:t xml:space="preserve">pero </w:t>
      </w:r>
      <w:r w:rsidRPr="00F22DB5">
        <w:t>a comienzos de los 90 interrumpió la</w:t>
      </w:r>
      <w:r>
        <w:t xml:space="preserve"> </w:t>
      </w:r>
      <w:r w:rsidRPr="00F22DB5">
        <w:t>financiación.</w:t>
      </w:r>
      <w:r>
        <w:t xml:space="preserve"> </w:t>
      </w:r>
      <w:r w:rsidRPr="00F22DB5">
        <w:t>En</w:t>
      </w:r>
      <w:r>
        <w:t xml:space="preserve"> el </w:t>
      </w:r>
      <w:r w:rsidRPr="00F22DB5">
        <w:t>Sistema Solar</w:t>
      </w:r>
      <w:r w:rsidR="00AF3E1E">
        <w:t xml:space="preserve">, en </w:t>
      </w:r>
      <w:r w:rsidR="00AF3E1E" w:rsidRPr="00F22DB5">
        <w:t>Mart</w:t>
      </w:r>
      <w:r w:rsidR="00AF3E1E">
        <w:t xml:space="preserve">e y </w:t>
      </w:r>
      <w:r w:rsidR="00AF3E1E" w:rsidRPr="00F22DB5">
        <w:t>algunas lunas como Europa o Encelado</w:t>
      </w:r>
      <w:r w:rsidR="00AF3E1E">
        <w:t>,</w:t>
      </w:r>
      <w:r w:rsidRPr="00F22DB5">
        <w:t xml:space="preserve"> se buscan formas de vida con una b</w:t>
      </w:r>
      <w:r w:rsidR="00AF3E1E">
        <w:t>ioquímica similar a la nuestra</w:t>
      </w:r>
      <w:r w:rsidRPr="00F22DB5">
        <w:t>. Fuera de nuestro Sistema Solar</w:t>
      </w:r>
      <w:r w:rsidR="00AF3E1E">
        <w:t xml:space="preserve"> en </w:t>
      </w:r>
      <w:r w:rsidRPr="00F22DB5">
        <w:t xml:space="preserve">los </w:t>
      </w:r>
      <w:proofErr w:type="spellStart"/>
      <w:r w:rsidRPr="00F22DB5">
        <w:t>exoplanetas</w:t>
      </w:r>
      <w:proofErr w:type="spellEnd"/>
      <w:r w:rsidRPr="00F22DB5">
        <w:t>, planetas con unas condiciones parecidas a la Tierra.</w:t>
      </w:r>
      <w:r>
        <w:t xml:space="preserve"> M</w:t>
      </w:r>
      <w:r w:rsidRPr="00F22DB5">
        <w:t>uchos científicos comienzan a mostrarse escépticos</w:t>
      </w:r>
      <w:r>
        <w:t xml:space="preserve">. </w:t>
      </w:r>
      <w:r w:rsidRPr="00F22DB5">
        <w:t>Stephen Hawking opina que, antes de enviar al espacio información sobre nosotros y nuestro planeta, deberíamos conocer a quién se la enviamo</w:t>
      </w:r>
      <w:r>
        <w:t xml:space="preserve">s </w:t>
      </w:r>
      <w:r w:rsidRPr="00F22DB5">
        <w:t>¿qué haríamos nosotros si descubriéramos una vida mucho menos evolucionada que la nuestra?</w:t>
      </w:r>
    </w:p>
    <w:p w:rsidR="0087136E" w:rsidRDefault="0087136E" w:rsidP="0087136E">
      <w:pPr>
        <w:spacing w:after="0" w:line="240" w:lineRule="auto"/>
        <w:jc w:val="both"/>
        <w:rPr>
          <w:b/>
        </w:rPr>
      </w:pPr>
    </w:p>
    <w:p w:rsidR="0087136E" w:rsidRDefault="0087136E" w:rsidP="0087136E">
      <w:pPr>
        <w:spacing w:after="0" w:line="240" w:lineRule="auto"/>
        <w:jc w:val="both"/>
        <w:rPr>
          <w:rFonts w:ascii="Arial" w:hAnsi="Arial" w:cs="Arial"/>
        </w:rPr>
      </w:pPr>
      <w:r w:rsidRPr="00E623DB">
        <w:rPr>
          <w:rFonts w:ascii="Arial" w:hAnsi="Arial" w:cs="Arial"/>
        </w:rPr>
        <w:t>4.</w:t>
      </w:r>
      <w:r w:rsidRPr="00AE23FF">
        <w:rPr>
          <w:rFonts w:ascii="Arial" w:hAnsi="Arial" w:cs="Arial"/>
          <w:b/>
        </w:rPr>
        <w:t xml:space="preserve"> </w:t>
      </w:r>
      <w:r w:rsidR="00E623DB">
        <w:rPr>
          <w:rFonts w:ascii="Arial" w:hAnsi="Arial" w:cs="Arial"/>
          <w:i/>
        </w:rPr>
        <w:t>Ideas principales</w:t>
      </w:r>
      <w:r w:rsidR="00E623DB" w:rsidRPr="0087136E">
        <w:rPr>
          <w:rFonts w:ascii="Arial" w:hAnsi="Arial" w:cs="Arial"/>
        </w:rPr>
        <w:t>:</w:t>
      </w:r>
    </w:p>
    <w:p w:rsidR="00E623DB" w:rsidRDefault="00E623DB" w:rsidP="0087136E">
      <w:pPr>
        <w:spacing w:after="0" w:line="240" w:lineRule="auto"/>
        <w:jc w:val="both"/>
        <w:rPr>
          <w:rFonts w:ascii="Arial" w:hAnsi="Arial" w:cs="Arial"/>
        </w:rPr>
      </w:pPr>
    </w:p>
    <w:p w:rsidR="00FC4054" w:rsidRPr="00682110" w:rsidRDefault="00E623DB" w:rsidP="00E623DB">
      <w:pPr>
        <w:jc w:val="both"/>
      </w:pPr>
      <w:r>
        <w:t xml:space="preserve">Los primeros candidatos a astronautas fueron proporcionados a </w:t>
      </w:r>
      <w:r w:rsidRPr="00F22DB5">
        <w:t xml:space="preserve">la NASA, en </w:t>
      </w:r>
      <w:r>
        <w:t xml:space="preserve">1959, por el </w:t>
      </w:r>
      <w:r w:rsidRPr="00F22DB5">
        <w:t>ejército americ</w:t>
      </w:r>
      <w:r>
        <w:t>ano. L</w:t>
      </w:r>
      <w:r w:rsidRPr="00F22DB5">
        <w:t>a NASA tuvo presente algunas características indispensables para garantizar su aptitud espacial: un título técnico, una larga experiencia como piloto de aviones militares y una estatura no muy alta que le permitiera entrar en la pequeña cabina de la cápsula Mercury</w:t>
      </w:r>
      <w:r>
        <w:t xml:space="preserve">. Los candidatos </w:t>
      </w:r>
      <w:r w:rsidRPr="00F22DB5">
        <w:t xml:space="preserve">fueron sometidos a pruebas técnicas y psicológicas. </w:t>
      </w:r>
      <w:r>
        <w:t>De 500 s</w:t>
      </w:r>
      <w:r>
        <w:t>obrevivieron</w:t>
      </w:r>
      <w:r w:rsidRPr="00F22DB5">
        <w:t xml:space="preserve"> siete</w:t>
      </w:r>
      <w:r>
        <w:t>. L</w:t>
      </w:r>
      <w:r w:rsidRPr="00F22DB5">
        <w:t>os requisitos exigidos a los primeros astronautas no han cambiado hasta el día de hoy</w:t>
      </w:r>
      <w:r>
        <w:t>. Ahora n</w:t>
      </w:r>
      <w:r w:rsidRPr="00F22DB5">
        <w:t>o es esencial pertenecer al ejército</w:t>
      </w:r>
      <w:r>
        <w:t xml:space="preserve"> y se admiten </w:t>
      </w:r>
      <w:r>
        <w:lastRenderedPageBreak/>
        <w:t>mujeres como novedad. E</w:t>
      </w:r>
      <w:r w:rsidRPr="00F22DB5">
        <w:t>l programa de adiestramiento sigue siendo tan duro y agotador como en los primeros tiempos</w:t>
      </w:r>
      <w:r>
        <w:t xml:space="preserve">, </w:t>
      </w:r>
      <w:r w:rsidRPr="00F22DB5">
        <w:t>deben estudiar nuevamente matemáticas, meteorología, astronomía, física, adquirir familiaridad con las computadoras y estudiar navegación espacial.</w:t>
      </w:r>
      <w:r>
        <w:t xml:space="preserve"> E</w:t>
      </w:r>
      <w:r w:rsidRPr="00F22DB5">
        <w:t>l entrenamiento físico representa el obstáculo más duro</w:t>
      </w:r>
      <w:r>
        <w:t>, p</w:t>
      </w:r>
      <w:r w:rsidRPr="00F22DB5">
        <w:t>ara habituar a la ausencia de gravedad que encontrarán en el espacio</w:t>
      </w:r>
      <w:r>
        <w:t xml:space="preserve">. </w:t>
      </w:r>
      <w:r w:rsidRPr="00F22DB5">
        <w:t>Durante los momentos de gravedad cero, los astronautas deben practicar diversos tipos de actividad, manipular aparatos, comer y beber</w:t>
      </w:r>
      <w:r w:rsidR="000D590C">
        <w:t xml:space="preserve">. </w:t>
      </w:r>
      <w:bookmarkStart w:id="0" w:name="_GoBack"/>
      <w:bookmarkEnd w:id="0"/>
      <w:r w:rsidR="000D590C">
        <w:t>L</w:t>
      </w:r>
      <w:r w:rsidRPr="00F22DB5">
        <w:t>a informática ha tomado un protagonismo importante</w:t>
      </w:r>
      <w:r>
        <w:t xml:space="preserve">. </w:t>
      </w:r>
    </w:p>
    <w:sectPr w:rsidR="00FC4054" w:rsidRPr="00682110" w:rsidSect="009E2069">
      <w:headerReference w:type="even" r:id="rId8"/>
      <w:headerReference w:type="default" r:id="rId9"/>
      <w:footerReference w:type="default" r:id="rId10"/>
      <w:head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C1" w:rsidRDefault="000E11C1" w:rsidP="00994687">
      <w:pPr>
        <w:spacing w:after="0" w:line="240" w:lineRule="auto"/>
      </w:pPr>
      <w:r>
        <w:separator/>
      </w:r>
    </w:p>
  </w:endnote>
  <w:endnote w:type="continuationSeparator" w:id="0">
    <w:p w:rsidR="000E11C1" w:rsidRDefault="000E11C1" w:rsidP="0099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edericka the Great">
    <w:panose1 w:val="02000000000000000000"/>
    <w:charset w:val="00"/>
    <w:family w:val="auto"/>
    <w:pitch w:val="variable"/>
    <w:sig w:usb0="80000027" w:usb1="48000042" w:usb2="14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CA" w:rsidRDefault="007D22CA">
    <w:pPr>
      <w:pStyle w:val="Piedepgina"/>
      <w:jc w:val="right"/>
    </w:pPr>
    <w:r>
      <w:fldChar w:fldCharType="begin"/>
    </w:r>
    <w:r>
      <w:instrText>PAGE   \* MERGEFORMAT</w:instrText>
    </w:r>
    <w:r>
      <w:fldChar w:fldCharType="separate"/>
    </w:r>
    <w:r w:rsidR="000D590C">
      <w:rPr>
        <w:noProof/>
      </w:rPr>
      <w:t>6</w:t>
    </w:r>
    <w:r>
      <w:fldChar w:fldCharType="end"/>
    </w:r>
  </w:p>
  <w:p w:rsidR="007D22CA" w:rsidRDefault="007D2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C1" w:rsidRDefault="000E11C1" w:rsidP="00994687">
      <w:pPr>
        <w:spacing w:after="0" w:line="240" w:lineRule="auto"/>
      </w:pPr>
      <w:r>
        <w:separator/>
      </w:r>
    </w:p>
  </w:footnote>
  <w:footnote w:type="continuationSeparator" w:id="0">
    <w:p w:rsidR="000E11C1" w:rsidRDefault="000E11C1" w:rsidP="00994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1D" w:rsidRDefault="000E11C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832110" o:spid="_x0000_s2050" type="#_x0000_t75" style="position:absolute;margin-left:0;margin-top:0;width:481.85pt;height:481.85pt;z-index:-251658752;mso-position-horizontal:center;mso-position-horizontal-relative:margin;mso-position-vertical:center;mso-position-vertical-relative:margin" o:allowincell="f">
          <v:imagedata r:id="rId1" o:title="AlienízateLE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1D" w:rsidRDefault="000E11C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832111" o:spid="_x0000_s2051" type="#_x0000_t75" style="position:absolute;margin-left:0;margin-top:0;width:481.85pt;height:481.85pt;z-index:-251657728;mso-position-horizontal:center;mso-position-horizontal-relative:margin;mso-position-vertical:center;mso-position-vertical-relative:margin" o:allowincell="f">
          <v:imagedata r:id="rId1" o:title="AlienízateLE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1D" w:rsidRDefault="000E11C1">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832109" o:spid="_x0000_s2049" type="#_x0000_t75" style="position:absolute;margin-left:0;margin-top:0;width:481.85pt;height:481.85pt;z-index:-251659776;mso-position-horizontal:center;mso-position-horizontal-relative:margin;mso-position-vertical:center;mso-position-vertical-relative:margin" o:allowincell="f">
          <v:imagedata r:id="rId1" o:title="AlienízateLE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73"/>
    <w:rsid w:val="000300CE"/>
    <w:rsid w:val="000D590C"/>
    <w:rsid w:val="000E11C1"/>
    <w:rsid w:val="00121475"/>
    <w:rsid w:val="00203B4B"/>
    <w:rsid w:val="00300B7A"/>
    <w:rsid w:val="00377B87"/>
    <w:rsid w:val="004D6DAD"/>
    <w:rsid w:val="00540014"/>
    <w:rsid w:val="005B510D"/>
    <w:rsid w:val="00601F4F"/>
    <w:rsid w:val="0060631D"/>
    <w:rsid w:val="0062080C"/>
    <w:rsid w:val="00643DC5"/>
    <w:rsid w:val="00664467"/>
    <w:rsid w:val="0066616E"/>
    <w:rsid w:val="00682110"/>
    <w:rsid w:val="006E6D0B"/>
    <w:rsid w:val="007552D9"/>
    <w:rsid w:val="007C3E73"/>
    <w:rsid w:val="007D22CA"/>
    <w:rsid w:val="00800017"/>
    <w:rsid w:val="00847E14"/>
    <w:rsid w:val="0087136E"/>
    <w:rsid w:val="00897593"/>
    <w:rsid w:val="008E3B23"/>
    <w:rsid w:val="00916733"/>
    <w:rsid w:val="00994687"/>
    <w:rsid w:val="009E2069"/>
    <w:rsid w:val="00A303E7"/>
    <w:rsid w:val="00A73970"/>
    <w:rsid w:val="00A850D6"/>
    <w:rsid w:val="00AE23FF"/>
    <w:rsid w:val="00AF3E1E"/>
    <w:rsid w:val="00B64002"/>
    <w:rsid w:val="00BC2659"/>
    <w:rsid w:val="00C42B3C"/>
    <w:rsid w:val="00C61D63"/>
    <w:rsid w:val="00D540B4"/>
    <w:rsid w:val="00D72EED"/>
    <w:rsid w:val="00D92CDC"/>
    <w:rsid w:val="00DB671D"/>
    <w:rsid w:val="00DC0EBC"/>
    <w:rsid w:val="00E16A52"/>
    <w:rsid w:val="00E17881"/>
    <w:rsid w:val="00E623DB"/>
    <w:rsid w:val="00E87A02"/>
    <w:rsid w:val="00ED3319"/>
    <w:rsid w:val="00FC405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63"/>
    <w:pPr>
      <w:spacing w:after="200" w:line="276" w:lineRule="auto"/>
    </w:pPr>
    <w:rPr>
      <w:sz w:val="22"/>
      <w:szCs w:val="22"/>
      <w:lang w:eastAsia="en-US"/>
    </w:rPr>
  </w:style>
  <w:style w:type="paragraph" w:styleId="Ttulo1">
    <w:name w:val="heading 1"/>
    <w:basedOn w:val="Normal"/>
    <w:link w:val="Ttulo1Car"/>
    <w:uiPriority w:val="1"/>
    <w:qFormat/>
    <w:rsid w:val="000300CE"/>
    <w:pPr>
      <w:widowControl w:val="0"/>
      <w:autoSpaceDE w:val="0"/>
      <w:autoSpaceDN w:val="0"/>
      <w:spacing w:before="2" w:after="0" w:line="240" w:lineRule="auto"/>
      <w:ind w:left="116"/>
      <w:outlineLvl w:val="0"/>
    </w:pPr>
    <w:rPr>
      <w:rFonts w:ascii="Century Gothic" w:eastAsia="Century Gothic" w:hAnsi="Century Gothic" w:cs="Century Gothic"/>
      <w:sz w:val="24"/>
      <w:szCs w:val="24"/>
      <w:lang w:eastAsia="es-ES" w:bidi="es-ES"/>
    </w:rPr>
  </w:style>
  <w:style w:type="paragraph" w:styleId="Ttulo2">
    <w:name w:val="heading 2"/>
    <w:basedOn w:val="Normal"/>
    <w:next w:val="Normal"/>
    <w:link w:val="Ttulo2Car"/>
    <w:uiPriority w:val="9"/>
    <w:semiHidden/>
    <w:unhideWhenUsed/>
    <w:qFormat/>
    <w:rsid w:val="00ED3319"/>
    <w:pPr>
      <w:keepNext/>
      <w:spacing w:before="240" w:after="60"/>
      <w:outlineLvl w:val="1"/>
    </w:pPr>
    <w:rPr>
      <w:rFonts w:ascii="Cambria" w:eastAsia="Times New Roman" w:hAnsi="Cambria"/>
      <w:b/>
      <w:bCs/>
      <w:i/>
      <w:iCs/>
      <w:sz w:val="28"/>
      <w:szCs w:val="28"/>
    </w:rPr>
  </w:style>
  <w:style w:type="paragraph" w:styleId="Ttulo4">
    <w:name w:val="heading 4"/>
    <w:basedOn w:val="Normal"/>
    <w:next w:val="Normal"/>
    <w:link w:val="Ttulo4Car"/>
    <w:uiPriority w:val="9"/>
    <w:semiHidden/>
    <w:unhideWhenUsed/>
    <w:qFormat/>
    <w:rsid w:val="00540014"/>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94687"/>
    <w:pPr>
      <w:tabs>
        <w:tab w:val="center" w:pos="4252"/>
        <w:tab w:val="right" w:pos="8504"/>
      </w:tabs>
    </w:pPr>
  </w:style>
  <w:style w:type="character" w:customStyle="1" w:styleId="EncabezadoCar">
    <w:name w:val="Encabezado Car"/>
    <w:link w:val="Encabezado"/>
    <w:uiPriority w:val="99"/>
    <w:rsid w:val="00994687"/>
    <w:rPr>
      <w:sz w:val="22"/>
      <w:szCs w:val="22"/>
      <w:lang w:eastAsia="en-US"/>
    </w:rPr>
  </w:style>
  <w:style w:type="paragraph" w:styleId="Piedepgina">
    <w:name w:val="footer"/>
    <w:basedOn w:val="Normal"/>
    <w:link w:val="PiedepginaCar"/>
    <w:uiPriority w:val="99"/>
    <w:unhideWhenUsed/>
    <w:rsid w:val="00994687"/>
    <w:pPr>
      <w:tabs>
        <w:tab w:val="center" w:pos="4252"/>
        <w:tab w:val="right" w:pos="8504"/>
      </w:tabs>
    </w:pPr>
  </w:style>
  <w:style w:type="character" w:customStyle="1" w:styleId="PiedepginaCar">
    <w:name w:val="Pie de página Car"/>
    <w:link w:val="Piedepgina"/>
    <w:uiPriority w:val="99"/>
    <w:rsid w:val="00994687"/>
    <w:rPr>
      <w:sz w:val="22"/>
      <w:szCs w:val="22"/>
      <w:lang w:eastAsia="en-US"/>
    </w:rPr>
  </w:style>
  <w:style w:type="character" w:customStyle="1" w:styleId="Ttulo1Car">
    <w:name w:val="Título 1 Car"/>
    <w:link w:val="Ttulo1"/>
    <w:uiPriority w:val="1"/>
    <w:rsid w:val="000300CE"/>
    <w:rPr>
      <w:rFonts w:ascii="Century Gothic" w:eastAsia="Century Gothic" w:hAnsi="Century Gothic" w:cs="Century Gothic"/>
      <w:sz w:val="24"/>
      <w:szCs w:val="24"/>
      <w:lang w:bidi="es-ES"/>
    </w:rPr>
  </w:style>
  <w:style w:type="character" w:customStyle="1" w:styleId="Ttulo4Car">
    <w:name w:val="Título 4 Car"/>
    <w:link w:val="Ttulo4"/>
    <w:uiPriority w:val="9"/>
    <w:semiHidden/>
    <w:rsid w:val="00540014"/>
    <w:rPr>
      <w:rFonts w:ascii="Calibri" w:eastAsia="Times New Roman" w:hAnsi="Calibri" w:cs="Times New Roman"/>
      <w:b/>
      <w:bCs/>
      <w:sz w:val="28"/>
      <w:szCs w:val="28"/>
      <w:lang w:eastAsia="en-US"/>
    </w:rPr>
  </w:style>
  <w:style w:type="character" w:customStyle="1" w:styleId="Ttulo2Car">
    <w:name w:val="Título 2 Car"/>
    <w:link w:val="Ttulo2"/>
    <w:uiPriority w:val="9"/>
    <w:semiHidden/>
    <w:rsid w:val="00ED3319"/>
    <w:rPr>
      <w:rFonts w:ascii="Cambria" w:eastAsia="Times New Roman" w:hAnsi="Cambria" w:cs="Times New Roman"/>
      <w:b/>
      <w:bCs/>
      <w:i/>
      <w:iCs/>
      <w:sz w:val="28"/>
      <w:szCs w:val="28"/>
      <w:lang w:eastAsia="en-US"/>
    </w:rPr>
  </w:style>
  <w:style w:type="paragraph" w:styleId="Textoindependiente">
    <w:name w:val="Body Text"/>
    <w:basedOn w:val="Normal"/>
    <w:link w:val="TextoindependienteCar"/>
    <w:uiPriority w:val="1"/>
    <w:qFormat/>
    <w:rsid w:val="00AE23FF"/>
    <w:pPr>
      <w:widowControl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AE23FF"/>
    <w:rPr>
      <w:rFonts w:ascii="Arial" w:eastAsia="Arial" w:hAnsi="Arial" w:cs="Arial"/>
      <w:sz w:val="22"/>
      <w:szCs w:val="22"/>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63"/>
    <w:pPr>
      <w:spacing w:after="200" w:line="276" w:lineRule="auto"/>
    </w:pPr>
    <w:rPr>
      <w:sz w:val="22"/>
      <w:szCs w:val="22"/>
      <w:lang w:eastAsia="en-US"/>
    </w:rPr>
  </w:style>
  <w:style w:type="paragraph" w:styleId="Ttulo1">
    <w:name w:val="heading 1"/>
    <w:basedOn w:val="Normal"/>
    <w:link w:val="Ttulo1Car"/>
    <w:uiPriority w:val="1"/>
    <w:qFormat/>
    <w:rsid w:val="000300CE"/>
    <w:pPr>
      <w:widowControl w:val="0"/>
      <w:autoSpaceDE w:val="0"/>
      <w:autoSpaceDN w:val="0"/>
      <w:spacing w:before="2" w:after="0" w:line="240" w:lineRule="auto"/>
      <w:ind w:left="116"/>
      <w:outlineLvl w:val="0"/>
    </w:pPr>
    <w:rPr>
      <w:rFonts w:ascii="Century Gothic" w:eastAsia="Century Gothic" w:hAnsi="Century Gothic" w:cs="Century Gothic"/>
      <w:sz w:val="24"/>
      <w:szCs w:val="24"/>
      <w:lang w:eastAsia="es-ES" w:bidi="es-ES"/>
    </w:rPr>
  </w:style>
  <w:style w:type="paragraph" w:styleId="Ttulo2">
    <w:name w:val="heading 2"/>
    <w:basedOn w:val="Normal"/>
    <w:next w:val="Normal"/>
    <w:link w:val="Ttulo2Car"/>
    <w:uiPriority w:val="9"/>
    <w:semiHidden/>
    <w:unhideWhenUsed/>
    <w:qFormat/>
    <w:rsid w:val="00ED3319"/>
    <w:pPr>
      <w:keepNext/>
      <w:spacing w:before="240" w:after="60"/>
      <w:outlineLvl w:val="1"/>
    </w:pPr>
    <w:rPr>
      <w:rFonts w:ascii="Cambria" w:eastAsia="Times New Roman" w:hAnsi="Cambria"/>
      <w:b/>
      <w:bCs/>
      <w:i/>
      <w:iCs/>
      <w:sz w:val="28"/>
      <w:szCs w:val="28"/>
    </w:rPr>
  </w:style>
  <w:style w:type="paragraph" w:styleId="Ttulo4">
    <w:name w:val="heading 4"/>
    <w:basedOn w:val="Normal"/>
    <w:next w:val="Normal"/>
    <w:link w:val="Ttulo4Car"/>
    <w:uiPriority w:val="9"/>
    <w:semiHidden/>
    <w:unhideWhenUsed/>
    <w:qFormat/>
    <w:rsid w:val="00540014"/>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94687"/>
    <w:pPr>
      <w:tabs>
        <w:tab w:val="center" w:pos="4252"/>
        <w:tab w:val="right" w:pos="8504"/>
      </w:tabs>
    </w:pPr>
  </w:style>
  <w:style w:type="character" w:customStyle="1" w:styleId="EncabezadoCar">
    <w:name w:val="Encabezado Car"/>
    <w:link w:val="Encabezado"/>
    <w:uiPriority w:val="99"/>
    <w:rsid w:val="00994687"/>
    <w:rPr>
      <w:sz w:val="22"/>
      <w:szCs w:val="22"/>
      <w:lang w:eastAsia="en-US"/>
    </w:rPr>
  </w:style>
  <w:style w:type="paragraph" w:styleId="Piedepgina">
    <w:name w:val="footer"/>
    <w:basedOn w:val="Normal"/>
    <w:link w:val="PiedepginaCar"/>
    <w:uiPriority w:val="99"/>
    <w:unhideWhenUsed/>
    <w:rsid w:val="00994687"/>
    <w:pPr>
      <w:tabs>
        <w:tab w:val="center" w:pos="4252"/>
        <w:tab w:val="right" w:pos="8504"/>
      </w:tabs>
    </w:pPr>
  </w:style>
  <w:style w:type="character" w:customStyle="1" w:styleId="PiedepginaCar">
    <w:name w:val="Pie de página Car"/>
    <w:link w:val="Piedepgina"/>
    <w:uiPriority w:val="99"/>
    <w:rsid w:val="00994687"/>
    <w:rPr>
      <w:sz w:val="22"/>
      <w:szCs w:val="22"/>
      <w:lang w:eastAsia="en-US"/>
    </w:rPr>
  </w:style>
  <w:style w:type="character" w:customStyle="1" w:styleId="Ttulo1Car">
    <w:name w:val="Título 1 Car"/>
    <w:link w:val="Ttulo1"/>
    <w:uiPriority w:val="1"/>
    <w:rsid w:val="000300CE"/>
    <w:rPr>
      <w:rFonts w:ascii="Century Gothic" w:eastAsia="Century Gothic" w:hAnsi="Century Gothic" w:cs="Century Gothic"/>
      <w:sz w:val="24"/>
      <w:szCs w:val="24"/>
      <w:lang w:bidi="es-ES"/>
    </w:rPr>
  </w:style>
  <w:style w:type="character" w:customStyle="1" w:styleId="Ttulo4Car">
    <w:name w:val="Título 4 Car"/>
    <w:link w:val="Ttulo4"/>
    <w:uiPriority w:val="9"/>
    <w:semiHidden/>
    <w:rsid w:val="00540014"/>
    <w:rPr>
      <w:rFonts w:ascii="Calibri" w:eastAsia="Times New Roman" w:hAnsi="Calibri" w:cs="Times New Roman"/>
      <w:b/>
      <w:bCs/>
      <w:sz w:val="28"/>
      <w:szCs w:val="28"/>
      <w:lang w:eastAsia="en-US"/>
    </w:rPr>
  </w:style>
  <w:style w:type="character" w:customStyle="1" w:styleId="Ttulo2Car">
    <w:name w:val="Título 2 Car"/>
    <w:link w:val="Ttulo2"/>
    <w:uiPriority w:val="9"/>
    <w:semiHidden/>
    <w:rsid w:val="00ED3319"/>
    <w:rPr>
      <w:rFonts w:ascii="Cambria" w:eastAsia="Times New Roman" w:hAnsi="Cambria" w:cs="Times New Roman"/>
      <w:b/>
      <w:bCs/>
      <w:i/>
      <w:iCs/>
      <w:sz w:val="28"/>
      <w:szCs w:val="28"/>
      <w:lang w:eastAsia="en-US"/>
    </w:rPr>
  </w:style>
  <w:style w:type="paragraph" w:styleId="Textoindependiente">
    <w:name w:val="Body Text"/>
    <w:basedOn w:val="Normal"/>
    <w:link w:val="TextoindependienteCar"/>
    <w:uiPriority w:val="1"/>
    <w:qFormat/>
    <w:rsid w:val="00AE23FF"/>
    <w:pPr>
      <w:widowControl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AE23FF"/>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9263">
      <w:bodyDiv w:val="1"/>
      <w:marLeft w:val="0"/>
      <w:marRight w:val="0"/>
      <w:marTop w:val="0"/>
      <w:marBottom w:val="0"/>
      <w:divBdr>
        <w:top w:val="none" w:sz="0" w:space="0" w:color="auto"/>
        <w:left w:val="none" w:sz="0" w:space="0" w:color="auto"/>
        <w:bottom w:val="none" w:sz="0" w:space="0" w:color="auto"/>
        <w:right w:val="none" w:sz="0" w:space="0" w:color="auto"/>
      </w:divBdr>
      <w:divsChild>
        <w:div w:id="412436469">
          <w:marLeft w:val="0"/>
          <w:marRight w:val="0"/>
          <w:marTop w:val="0"/>
          <w:marBottom w:val="0"/>
          <w:divBdr>
            <w:top w:val="none" w:sz="0" w:space="0" w:color="auto"/>
            <w:left w:val="single" w:sz="48" w:space="11" w:color="F4F4F4"/>
            <w:bottom w:val="none" w:sz="0" w:space="0" w:color="auto"/>
            <w:right w:val="none" w:sz="0" w:space="0" w:color="auto"/>
          </w:divBdr>
        </w:div>
      </w:divsChild>
    </w:div>
    <w:div w:id="1066760546">
      <w:bodyDiv w:val="1"/>
      <w:marLeft w:val="0"/>
      <w:marRight w:val="0"/>
      <w:marTop w:val="0"/>
      <w:marBottom w:val="0"/>
      <w:divBdr>
        <w:top w:val="none" w:sz="0" w:space="0" w:color="auto"/>
        <w:left w:val="none" w:sz="0" w:space="0" w:color="auto"/>
        <w:bottom w:val="none" w:sz="0" w:space="0" w:color="auto"/>
        <w:right w:val="none" w:sz="0" w:space="0" w:color="auto"/>
      </w:divBdr>
    </w:div>
    <w:div w:id="1586720462">
      <w:bodyDiv w:val="1"/>
      <w:marLeft w:val="0"/>
      <w:marRight w:val="0"/>
      <w:marTop w:val="0"/>
      <w:marBottom w:val="0"/>
      <w:divBdr>
        <w:top w:val="none" w:sz="0" w:space="0" w:color="auto"/>
        <w:left w:val="none" w:sz="0" w:space="0" w:color="auto"/>
        <w:bottom w:val="none" w:sz="0" w:space="0" w:color="auto"/>
        <w:right w:val="none" w:sz="0" w:space="0" w:color="auto"/>
      </w:divBdr>
    </w:div>
    <w:div w:id="19581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2300</Words>
  <Characters>12652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Lozanos</cp:lastModifiedBy>
  <cp:revision>22</cp:revision>
  <cp:lastPrinted>2011-04-28T06:58:00Z</cp:lastPrinted>
  <dcterms:created xsi:type="dcterms:W3CDTF">2021-01-20T16:10:00Z</dcterms:created>
  <dcterms:modified xsi:type="dcterms:W3CDTF">2021-05-26T04:13:00Z</dcterms:modified>
</cp:coreProperties>
</file>